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EC" w:rsidRPr="005B39EC" w:rsidRDefault="005B39EC" w:rsidP="005B39EC">
      <w:pPr>
        <w:tabs>
          <w:tab w:val="left" w:pos="140"/>
        </w:tabs>
        <w:spacing w:line="0" w:lineRule="atLeast"/>
        <w:rPr>
          <w:rFonts w:ascii="Tahoma" w:eastAsia="Tahoma" w:hAnsi="Tahoma"/>
          <w:sz w:val="22"/>
        </w:rPr>
      </w:pPr>
      <w:r w:rsidRPr="005B39EC">
        <w:rPr>
          <w:rFonts w:ascii="Arial" w:eastAsia="Tahoma" w:hAnsi="Arial"/>
          <w:b/>
          <w:sz w:val="22"/>
          <w:szCs w:val="22"/>
        </w:rPr>
        <w:t>Igrzyska mają na celu:</w:t>
      </w:r>
      <w:r w:rsidRPr="005B39EC">
        <w:rPr>
          <w:rFonts w:ascii="Arial" w:eastAsia="Tahoma" w:hAnsi="Arial"/>
          <w:b/>
          <w:sz w:val="22"/>
          <w:szCs w:val="22"/>
        </w:rPr>
        <w:br/>
      </w:r>
      <w:r>
        <w:rPr>
          <w:rFonts w:ascii="Tahoma" w:eastAsia="Tahoma" w:hAnsi="Tahoma"/>
          <w:sz w:val="22"/>
        </w:rPr>
        <w:br/>
        <w:t>-Promowanie</w:t>
      </w:r>
      <w:r w:rsidRPr="005B39EC">
        <w:rPr>
          <w:rFonts w:ascii="Tahoma" w:eastAsia="Tahoma" w:hAnsi="Tahoma"/>
          <w:sz w:val="22"/>
        </w:rPr>
        <w:t xml:space="preserve"> zdrowego </w:t>
      </w:r>
      <w:r>
        <w:rPr>
          <w:rFonts w:ascii="Tahoma" w:eastAsia="Tahoma" w:hAnsi="Tahoma"/>
          <w:sz w:val="22"/>
        </w:rPr>
        <w:t>trybu życia mieszkańców Gminy Luzino</w:t>
      </w:r>
      <w:r w:rsidRPr="005B39EC">
        <w:rPr>
          <w:rFonts w:ascii="Tahoma" w:eastAsia="Tahoma" w:hAnsi="Tahoma"/>
          <w:sz w:val="22"/>
        </w:rPr>
        <w:t>,</w:t>
      </w:r>
    </w:p>
    <w:p w:rsidR="005B39EC" w:rsidRPr="005B39EC" w:rsidRDefault="005B39EC" w:rsidP="005B39EC">
      <w:pPr>
        <w:tabs>
          <w:tab w:val="left" w:pos="140"/>
        </w:tabs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-Integracje</w:t>
      </w:r>
      <w:r w:rsidRPr="005B39EC">
        <w:rPr>
          <w:rFonts w:ascii="Tahoma" w:eastAsia="Tahoma" w:hAnsi="Tahoma"/>
          <w:sz w:val="22"/>
        </w:rPr>
        <w:t xml:space="preserve"> mieszkańców,</w:t>
      </w:r>
    </w:p>
    <w:p w:rsidR="005B39EC" w:rsidRPr="005B39EC" w:rsidRDefault="005B39EC" w:rsidP="005B39EC">
      <w:pPr>
        <w:tabs>
          <w:tab w:val="left" w:pos="140"/>
        </w:tabs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-Edukacje</w:t>
      </w:r>
      <w:r w:rsidRPr="005B39EC">
        <w:rPr>
          <w:rFonts w:ascii="Tahoma" w:eastAsia="Tahoma" w:hAnsi="Tahoma"/>
          <w:sz w:val="22"/>
        </w:rPr>
        <w:t xml:space="preserve"> zachowań „Fair Play” w czasie rywalizacji sportowej</w:t>
      </w:r>
    </w:p>
    <w:p w:rsidR="005B39EC" w:rsidRPr="005B39EC" w:rsidRDefault="005B39EC" w:rsidP="005B39EC">
      <w:pPr>
        <w:spacing w:line="262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-P</w:t>
      </w:r>
      <w:r w:rsidRPr="005B39EC">
        <w:rPr>
          <w:rFonts w:ascii="Arial" w:eastAsia="Times New Roman" w:hAnsi="Arial"/>
          <w:sz w:val="22"/>
          <w:szCs w:val="22"/>
        </w:rPr>
        <w:t>okazanie różnych form aktywności fizycznej</w:t>
      </w:r>
      <w:r>
        <w:rPr>
          <w:rFonts w:ascii="Arial" w:eastAsia="Times New Roman" w:hAnsi="Arial"/>
          <w:sz w:val="22"/>
          <w:szCs w:val="22"/>
        </w:rPr>
        <w:t>,</w:t>
      </w:r>
      <w:r w:rsidRPr="005B39EC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z których mogą korzystać wszyscy     mieszkańcy Gminy Luzino</w:t>
      </w:r>
    </w:p>
    <w:p w:rsidR="005B39EC" w:rsidRDefault="005B39E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>1. Termin i miejsce:</w:t>
      </w:r>
    </w:p>
    <w:p w:rsidR="006D249C" w:rsidRPr="009E22C8" w:rsidRDefault="006D249C" w:rsidP="006D249C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256" w:lineRule="auto"/>
        <w:ind w:right="20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 xml:space="preserve">Igrzyska odbędą się 04.06.2017 r. na obiektach sportowych i rekreacyjnych w gminie Luzino. Centrum zawodów będzie stanowić infrastruktura sportowa Gminnego ośrodka sportu turystyki i rekreacji w Luzinie. Otwarcie Igrzysk o godz. 11:00 </w:t>
      </w:r>
    </w:p>
    <w:p w:rsidR="006D249C" w:rsidRPr="009E22C8" w:rsidRDefault="006D249C" w:rsidP="006D249C">
      <w:pPr>
        <w:spacing w:line="192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>2. Sposób przeprowadzenia konkurencji:</w:t>
      </w:r>
    </w:p>
    <w:p w:rsidR="006D249C" w:rsidRPr="009E22C8" w:rsidRDefault="006D249C" w:rsidP="006D249C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287" w:lineRule="auto"/>
        <w:ind w:right="260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>Uzależniony będzie od specyfikacji konkurencji, ilości drużyn i zawodników biorących udział w Igrzyskach.</w:t>
      </w:r>
    </w:p>
    <w:p w:rsidR="006D249C" w:rsidRPr="009E22C8" w:rsidRDefault="006D249C" w:rsidP="006D249C">
      <w:pPr>
        <w:spacing w:line="160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>3. Uczestnictwo:</w:t>
      </w:r>
    </w:p>
    <w:p w:rsidR="006D249C" w:rsidRPr="009E22C8" w:rsidRDefault="006D249C" w:rsidP="006D249C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1A0E49" w:rsidP="006D249C">
      <w:pPr>
        <w:spacing w:line="248" w:lineRule="auto"/>
        <w:ind w:right="20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 xml:space="preserve">Każda pełnoletnia osoba ma możliwość wzięcia udziału w Igrzyskach. Osoby niepełnoletnie za okazaniem zgody od rodziców lub opiekunów prawnych. </w:t>
      </w:r>
    </w:p>
    <w:p w:rsidR="006D249C" w:rsidRPr="009E22C8" w:rsidRDefault="006D249C" w:rsidP="006D249C">
      <w:pPr>
        <w:spacing w:line="202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>4. SPOSÓB PRZEPROWADZENIA IGRZYSK</w:t>
      </w:r>
    </w:p>
    <w:p w:rsidR="006D249C" w:rsidRPr="009E22C8" w:rsidRDefault="006D249C" w:rsidP="006D249C">
      <w:pPr>
        <w:spacing w:line="0" w:lineRule="atLeast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>1</w:t>
      </w:r>
      <w:r w:rsidRPr="009E22C8">
        <w:rPr>
          <w:rFonts w:ascii="Arial" w:eastAsia="Tahoma" w:hAnsi="Arial"/>
          <w:b/>
          <w:sz w:val="22"/>
          <w:szCs w:val="22"/>
        </w:rPr>
        <w:t>.</w:t>
      </w:r>
      <w:r w:rsidRPr="009E22C8">
        <w:rPr>
          <w:rFonts w:ascii="Arial" w:eastAsia="Tahoma" w:hAnsi="Arial"/>
          <w:sz w:val="22"/>
          <w:szCs w:val="22"/>
        </w:rPr>
        <w:t xml:space="preserve"> Igrzyska zostaną przeprowadzone według obowiązujących przepisów Polskich Związków Sportowych i niniejszego regulaminu.</w:t>
      </w:r>
    </w:p>
    <w:p w:rsidR="006D249C" w:rsidRPr="009E22C8" w:rsidRDefault="006D249C" w:rsidP="006D249C">
      <w:pPr>
        <w:spacing w:line="1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300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 xml:space="preserve">Uczestnicy Igrzysk mogą startować w dowolnej liczbie </w:t>
      </w:r>
      <w:r w:rsidRPr="009E22C8">
        <w:rPr>
          <w:rFonts w:ascii="Arial" w:eastAsia="Tahoma" w:hAnsi="Arial"/>
          <w:b/>
          <w:sz w:val="22"/>
          <w:szCs w:val="22"/>
        </w:rPr>
        <w:t>konkurencji indywidualnych.</w:t>
      </w:r>
    </w:p>
    <w:p w:rsidR="006D249C" w:rsidRPr="009E22C8" w:rsidRDefault="006D249C" w:rsidP="006D249C">
      <w:pPr>
        <w:spacing w:line="243" w:lineRule="auto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>Zawodnicy startujący w konkurencjach zespołowych i drużynowych mogą startować w jeszcze dwóch konkurencjach indywidualnych.</w:t>
      </w:r>
    </w:p>
    <w:p w:rsidR="006D249C" w:rsidRPr="009E22C8" w:rsidRDefault="006D249C" w:rsidP="006D249C">
      <w:pPr>
        <w:spacing w:line="1" w:lineRule="exact"/>
        <w:rPr>
          <w:rFonts w:ascii="Arial" w:eastAsia="Tahoma" w:hAnsi="Arial"/>
          <w:sz w:val="22"/>
          <w:szCs w:val="22"/>
        </w:rPr>
      </w:pPr>
    </w:p>
    <w:p w:rsidR="006D249C" w:rsidRPr="009E22C8" w:rsidRDefault="006D249C" w:rsidP="006D249C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60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>Losowania gier zespołowych odbędą się na odprawie technicznej.</w:t>
      </w:r>
    </w:p>
    <w:p w:rsidR="006D249C" w:rsidRPr="009E22C8" w:rsidRDefault="006D249C" w:rsidP="006D249C">
      <w:pPr>
        <w:numPr>
          <w:ilvl w:val="0"/>
          <w:numId w:val="2"/>
        </w:numPr>
        <w:tabs>
          <w:tab w:val="left" w:pos="259"/>
        </w:tabs>
        <w:spacing w:line="237" w:lineRule="auto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>Drużyna zweryfikowana i rozlosowana podczas odprawy technicznej, która nie stawi się do wyznaczonego meczu będzie zdyskwalifikowana i pozbawiona punktów.</w:t>
      </w: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>Sędzia główny konkurencji nie ma prawa powtórzyć losowania!!!</w:t>
      </w:r>
    </w:p>
    <w:p w:rsidR="006D249C" w:rsidRPr="009E22C8" w:rsidRDefault="006D249C" w:rsidP="006D249C">
      <w:pPr>
        <w:spacing w:line="7" w:lineRule="exact"/>
        <w:rPr>
          <w:rFonts w:ascii="Arial" w:eastAsia="Tahoma" w:hAnsi="Arial"/>
          <w:sz w:val="22"/>
          <w:szCs w:val="22"/>
        </w:rPr>
      </w:pPr>
    </w:p>
    <w:p w:rsidR="006D249C" w:rsidRPr="009E22C8" w:rsidRDefault="006D249C" w:rsidP="006D249C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60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>System rozgrywek uzależniony będzie od ilości drużyn.</w:t>
      </w:r>
    </w:p>
    <w:p w:rsidR="006D249C" w:rsidRPr="009E22C8" w:rsidRDefault="006D249C" w:rsidP="006D249C">
      <w:pPr>
        <w:spacing w:line="264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>5. PROGRAM IGRZYSK</w:t>
      </w: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color w:val="00000A"/>
          <w:sz w:val="22"/>
          <w:szCs w:val="22"/>
        </w:rPr>
      </w:pPr>
      <w:r w:rsidRPr="009E22C8">
        <w:rPr>
          <w:rFonts w:ascii="Arial" w:hAnsi="Arial"/>
          <w:sz w:val="22"/>
          <w:szCs w:val="22"/>
        </w:rPr>
        <w:br/>
      </w:r>
      <w:r w:rsidRPr="009E22C8">
        <w:rPr>
          <w:rFonts w:ascii="Arial" w:eastAsia="Tahoma" w:hAnsi="Arial"/>
          <w:b/>
          <w:color w:val="00000A"/>
          <w:sz w:val="22"/>
          <w:szCs w:val="22"/>
        </w:rPr>
        <w:t>Konkurencje zespołowe</w:t>
      </w:r>
    </w:p>
    <w:p w:rsidR="006D249C" w:rsidRPr="009E22C8" w:rsidRDefault="006D249C" w:rsidP="006D249C">
      <w:pPr>
        <w:spacing w:line="270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tabs>
          <w:tab w:val="left" w:pos="260"/>
        </w:tabs>
        <w:spacing w:line="0" w:lineRule="atLeast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 xml:space="preserve">Piłka siatkowa kobiet i mężczyzn drużyn 3 osobowych – </w:t>
      </w:r>
    </w:p>
    <w:p w:rsidR="006D249C" w:rsidRPr="009E22C8" w:rsidRDefault="006D249C" w:rsidP="006D249C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252" w:lineRule="auto"/>
        <w:ind w:right="360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 xml:space="preserve">Uczestniczy drużyna licząca 3 zawodników plus max 1 rezerwowy. Turniej zostanie rozegrany w hali sportowej na boisku o wymiarach 14m x 7m. System rozgrywek zostanie podany podczas losowania i uzależniony będzie od ilości zgłoszonych drużyn. Turniej zostanie przeprowadzony zgodnie z przepisami PZPS. </w:t>
      </w:r>
    </w:p>
    <w:p w:rsidR="006D249C" w:rsidRPr="009E22C8" w:rsidRDefault="006D249C" w:rsidP="006D249C">
      <w:pPr>
        <w:spacing w:line="197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tabs>
          <w:tab w:val="left" w:pos="280"/>
        </w:tabs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 xml:space="preserve">Koszykówka kobiet i mężczyzn drużyn 3 osobowych </w:t>
      </w:r>
      <w:r w:rsidR="009E22C8" w:rsidRPr="009E22C8">
        <w:rPr>
          <w:rFonts w:ascii="Arial" w:eastAsia="Tahoma" w:hAnsi="Arial"/>
          <w:b/>
          <w:sz w:val="22"/>
          <w:szCs w:val="22"/>
        </w:rPr>
        <w:t xml:space="preserve">– </w:t>
      </w:r>
    </w:p>
    <w:p w:rsidR="006D249C" w:rsidRPr="009E22C8" w:rsidRDefault="006D249C" w:rsidP="006D249C">
      <w:pPr>
        <w:spacing w:line="7" w:lineRule="exact"/>
        <w:rPr>
          <w:rFonts w:ascii="Arial" w:eastAsia="Tahoma" w:hAnsi="Arial"/>
          <w:b/>
          <w:sz w:val="22"/>
          <w:szCs w:val="22"/>
        </w:rPr>
      </w:pPr>
    </w:p>
    <w:p w:rsidR="006D249C" w:rsidRPr="009E22C8" w:rsidRDefault="006D249C" w:rsidP="006D249C">
      <w:pPr>
        <w:spacing w:line="0" w:lineRule="atLeast"/>
        <w:ind w:right="400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>Uczestniczy jedna licząca 3 zawodników plus max 1 rezerwowy. Gra na jeden kosz. System rozgrywek oraz czas gry zostanie podany podczas weryfikacji</w:t>
      </w:r>
    </w:p>
    <w:p w:rsidR="006D249C" w:rsidRPr="009E22C8" w:rsidRDefault="006D249C" w:rsidP="006D249C">
      <w:pPr>
        <w:spacing w:line="1" w:lineRule="exact"/>
        <w:rPr>
          <w:rFonts w:ascii="Arial" w:eastAsia="Tahoma" w:hAnsi="Arial"/>
          <w:b/>
          <w:sz w:val="22"/>
          <w:szCs w:val="22"/>
        </w:rPr>
      </w:pPr>
    </w:p>
    <w:p w:rsidR="009E22C8" w:rsidRPr="009E22C8" w:rsidRDefault="006D249C" w:rsidP="009E22C8">
      <w:pPr>
        <w:spacing w:line="252" w:lineRule="auto"/>
        <w:ind w:right="360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>i uzależniony będz</w:t>
      </w:r>
      <w:r w:rsidR="001F7D63">
        <w:rPr>
          <w:rFonts w:ascii="Arial" w:eastAsia="Tahoma" w:hAnsi="Arial"/>
          <w:sz w:val="22"/>
          <w:szCs w:val="22"/>
        </w:rPr>
        <w:t>ie od ilości zgłoszonych drużyn</w:t>
      </w:r>
      <w:r w:rsidRPr="009E22C8">
        <w:rPr>
          <w:rFonts w:ascii="Arial" w:eastAsia="Tahoma" w:hAnsi="Arial"/>
          <w:sz w:val="22"/>
          <w:szCs w:val="22"/>
        </w:rPr>
        <w:t xml:space="preserve">. Podczas turnieju obowiązują przepisy </w:t>
      </w:r>
      <w:proofErr w:type="spellStart"/>
      <w:r w:rsidRPr="009E22C8">
        <w:rPr>
          <w:rFonts w:ascii="Arial" w:eastAsia="Tahoma" w:hAnsi="Arial"/>
          <w:sz w:val="22"/>
          <w:szCs w:val="22"/>
        </w:rPr>
        <w:t>PZKosz</w:t>
      </w:r>
      <w:proofErr w:type="spellEnd"/>
      <w:r w:rsidRPr="009E22C8">
        <w:rPr>
          <w:rFonts w:ascii="Arial" w:eastAsia="Tahoma" w:hAnsi="Arial"/>
          <w:sz w:val="22"/>
          <w:szCs w:val="22"/>
        </w:rPr>
        <w:t>.</w:t>
      </w:r>
      <w:r w:rsidR="009E22C8" w:rsidRPr="009E22C8">
        <w:rPr>
          <w:rFonts w:ascii="Arial" w:eastAsia="Tahoma" w:hAnsi="Arial"/>
          <w:sz w:val="22"/>
          <w:szCs w:val="22"/>
        </w:rPr>
        <w:br/>
      </w:r>
      <w:r w:rsidR="009E22C8" w:rsidRPr="009E22C8">
        <w:rPr>
          <w:rFonts w:ascii="Arial" w:eastAsia="Tahoma" w:hAnsi="Arial"/>
          <w:sz w:val="22"/>
          <w:szCs w:val="22"/>
        </w:rPr>
        <w:br/>
      </w:r>
      <w:r w:rsidR="009E22C8" w:rsidRPr="009E22C8">
        <w:rPr>
          <w:rFonts w:ascii="Arial" w:eastAsia="Tahoma" w:hAnsi="Arial"/>
          <w:b/>
          <w:sz w:val="22"/>
          <w:szCs w:val="22"/>
        </w:rPr>
        <w:t>Piłka nożna młodzików</w:t>
      </w:r>
      <w:r w:rsidR="009E22C8" w:rsidRPr="009E22C8">
        <w:rPr>
          <w:rFonts w:ascii="Arial" w:eastAsia="Tahoma" w:hAnsi="Arial"/>
          <w:sz w:val="22"/>
          <w:szCs w:val="22"/>
        </w:rPr>
        <w:t xml:space="preserve"> – Uczestniczy drużyna licząca 3 zawodników plus max 1 rezerwowy. W zależności od warunków pogodowych mecze mogą być rozgrywane na boisku piaskowym bądź trawiastym. . System rozgrywek zostanie podany podczas losowania i uzależniony będzie od ilości zgłoszonych drużyn. Turniej zostanie przeprowadzony zgodnie z przepisami PZPN. </w:t>
      </w:r>
    </w:p>
    <w:p w:rsidR="006D249C" w:rsidRPr="009E22C8" w:rsidRDefault="009E22C8" w:rsidP="006D249C">
      <w:pPr>
        <w:spacing w:line="287" w:lineRule="auto"/>
        <w:ind w:right="540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lastRenderedPageBreak/>
        <w:br/>
      </w:r>
      <w:r w:rsidRPr="001A0E49">
        <w:rPr>
          <w:rFonts w:ascii="Arial" w:eastAsia="Tahoma" w:hAnsi="Arial"/>
          <w:b/>
          <w:sz w:val="22"/>
          <w:szCs w:val="22"/>
        </w:rPr>
        <w:t>Zawody Cross w parach</w:t>
      </w:r>
      <w:r>
        <w:rPr>
          <w:rFonts w:ascii="Arial" w:eastAsia="Tahoma" w:hAnsi="Arial"/>
          <w:sz w:val="22"/>
          <w:szCs w:val="22"/>
        </w:rPr>
        <w:t xml:space="preserve"> – zapisani zawodnicy zostaną poprzez losowanie dobrani w pary w których będą wykonywać dan</w:t>
      </w:r>
      <w:r w:rsidR="001A0E49">
        <w:rPr>
          <w:rFonts w:ascii="Arial" w:eastAsia="Tahoma" w:hAnsi="Arial"/>
          <w:sz w:val="22"/>
          <w:szCs w:val="22"/>
        </w:rPr>
        <w:t xml:space="preserve">e próby. Przysiady z </w:t>
      </w:r>
      <w:proofErr w:type="spellStart"/>
      <w:r w:rsidR="001A0E49">
        <w:rPr>
          <w:rFonts w:ascii="Arial" w:eastAsia="Tahoma" w:hAnsi="Arial"/>
          <w:sz w:val="22"/>
          <w:szCs w:val="22"/>
        </w:rPr>
        <w:t>kettlebell</w:t>
      </w:r>
      <w:proofErr w:type="spellEnd"/>
      <w:r w:rsidR="001A0E49">
        <w:rPr>
          <w:rFonts w:ascii="Arial" w:eastAsia="Tahoma" w:hAnsi="Arial"/>
          <w:sz w:val="22"/>
          <w:szCs w:val="22"/>
        </w:rPr>
        <w:t>, przenoszenie i przeciąganie opony oraz „padnij – powstań”. O</w:t>
      </w:r>
      <w:r w:rsidR="001A0E49" w:rsidRPr="009E22C8">
        <w:rPr>
          <w:rFonts w:ascii="Arial" w:eastAsia="Tahoma" w:hAnsi="Arial"/>
          <w:sz w:val="22"/>
          <w:szCs w:val="22"/>
        </w:rPr>
        <w:t xml:space="preserve"> zwycięstwie decyduje najlepszy czas uzyskany przez</w:t>
      </w:r>
      <w:r w:rsidR="001A0E49">
        <w:rPr>
          <w:rFonts w:ascii="Arial" w:eastAsia="Tahoma" w:hAnsi="Arial"/>
          <w:sz w:val="22"/>
          <w:szCs w:val="22"/>
        </w:rPr>
        <w:t xml:space="preserve"> zawodników na mecie. </w:t>
      </w:r>
    </w:p>
    <w:p w:rsidR="006D249C" w:rsidRPr="009E22C8" w:rsidRDefault="006D249C" w:rsidP="006D249C">
      <w:pPr>
        <w:spacing w:line="160" w:lineRule="exact"/>
        <w:rPr>
          <w:rFonts w:ascii="Arial" w:eastAsia="Tahoma" w:hAnsi="Arial"/>
          <w:b/>
          <w:sz w:val="22"/>
          <w:szCs w:val="22"/>
        </w:rPr>
      </w:pPr>
    </w:p>
    <w:p w:rsidR="006D249C" w:rsidRPr="009E22C8" w:rsidRDefault="006D249C" w:rsidP="006D249C">
      <w:pPr>
        <w:spacing w:line="158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0" w:lineRule="atLeast"/>
        <w:rPr>
          <w:rFonts w:ascii="Arial" w:eastAsia="Tahoma" w:hAnsi="Arial"/>
          <w:color w:val="00000A"/>
          <w:sz w:val="22"/>
          <w:szCs w:val="22"/>
        </w:rPr>
      </w:pPr>
      <w:r w:rsidRPr="009E22C8">
        <w:rPr>
          <w:rFonts w:ascii="Arial" w:eastAsia="Tahoma" w:hAnsi="Arial"/>
          <w:b/>
          <w:color w:val="00000A"/>
          <w:sz w:val="22"/>
          <w:szCs w:val="22"/>
        </w:rPr>
        <w:t>Konkurencje indywidualne</w:t>
      </w:r>
      <w:r w:rsidRPr="009E22C8">
        <w:rPr>
          <w:rFonts w:ascii="Arial" w:eastAsia="Tahoma" w:hAnsi="Arial"/>
          <w:b/>
          <w:color w:val="00000A"/>
          <w:sz w:val="22"/>
          <w:szCs w:val="22"/>
        </w:rPr>
        <w:br/>
      </w:r>
      <w:r w:rsidRPr="009E22C8">
        <w:rPr>
          <w:rFonts w:ascii="Arial" w:eastAsia="Tahoma" w:hAnsi="Arial"/>
          <w:b/>
          <w:color w:val="00000A"/>
          <w:sz w:val="22"/>
          <w:szCs w:val="22"/>
        </w:rPr>
        <w:br/>
      </w:r>
      <w:r w:rsidR="009E22C8" w:rsidRPr="009E22C8">
        <w:rPr>
          <w:rFonts w:ascii="Arial" w:eastAsia="Tahoma" w:hAnsi="Arial"/>
          <w:b/>
          <w:color w:val="00000A"/>
          <w:sz w:val="22"/>
          <w:szCs w:val="22"/>
        </w:rPr>
        <w:t>Badminton-</w:t>
      </w:r>
      <w:r w:rsidRPr="009E22C8">
        <w:rPr>
          <w:rFonts w:ascii="Arial" w:eastAsia="Tahoma" w:hAnsi="Arial"/>
          <w:b/>
          <w:color w:val="00000A"/>
          <w:sz w:val="22"/>
          <w:szCs w:val="22"/>
        </w:rPr>
        <w:br/>
      </w:r>
      <w:r w:rsidRPr="009E22C8">
        <w:rPr>
          <w:rFonts w:ascii="Arial" w:eastAsia="Tahoma" w:hAnsi="Arial"/>
          <w:color w:val="00000A"/>
          <w:sz w:val="22"/>
          <w:szCs w:val="22"/>
        </w:rPr>
        <w:t xml:space="preserve">Uczestnicy rywalizują na boisku o wymiarach </w:t>
      </w:r>
      <w:r w:rsidRPr="009E22C8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13,40 na 6,10 metra. Mecz odbywa się na hali sportowej. </w:t>
      </w:r>
      <w:r w:rsidRPr="009E22C8">
        <w:rPr>
          <w:rFonts w:ascii="Arial" w:eastAsia="Tahoma" w:hAnsi="Arial"/>
          <w:sz w:val="22"/>
          <w:szCs w:val="22"/>
        </w:rPr>
        <w:t>System rozgrywek oraz czas gry zostanie podany podczas weryfikacji</w:t>
      </w:r>
    </w:p>
    <w:p w:rsidR="006D249C" w:rsidRPr="009E22C8" w:rsidRDefault="006D249C" w:rsidP="006D249C">
      <w:pPr>
        <w:spacing w:line="1" w:lineRule="exact"/>
        <w:rPr>
          <w:rFonts w:ascii="Arial" w:eastAsia="Tahoma" w:hAnsi="Arial"/>
          <w:sz w:val="22"/>
          <w:szCs w:val="22"/>
        </w:rPr>
      </w:pPr>
    </w:p>
    <w:p w:rsidR="006D249C" w:rsidRPr="009E22C8" w:rsidRDefault="006D249C" w:rsidP="006D249C">
      <w:pPr>
        <w:spacing w:line="270" w:lineRule="exact"/>
        <w:rPr>
          <w:rFonts w:ascii="Arial" w:eastAsia="Times New Roman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>i uzależniony będzie od ilości zgłoszonych osób.</w:t>
      </w:r>
      <w:r w:rsidR="009E22C8" w:rsidRPr="009E22C8">
        <w:rPr>
          <w:rFonts w:ascii="Arial" w:eastAsia="Tahoma" w:hAnsi="Arial"/>
          <w:sz w:val="22"/>
          <w:szCs w:val="22"/>
        </w:rPr>
        <w:t xml:space="preserve"> Podczas meczu obowiązują zasady </w:t>
      </w:r>
      <w:proofErr w:type="spellStart"/>
      <w:r w:rsidR="009E22C8" w:rsidRPr="009E22C8">
        <w:rPr>
          <w:rFonts w:ascii="Arial" w:eastAsia="Tahoma" w:hAnsi="Arial"/>
          <w:sz w:val="22"/>
          <w:szCs w:val="22"/>
        </w:rPr>
        <w:t>PZBad</w:t>
      </w:r>
      <w:proofErr w:type="spellEnd"/>
      <w:r w:rsidR="009E22C8" w:rsidRPr="009E22C8">
        <w:rPr>
          <w:rFonts w:ascii="Arial" w:eastAsia="Tahoma" w:hAnsi="Arial"/>
          <w:sz w:val="22"/>
          <w:szCs w:val="22"/>
        </w:rPr>
        <w:t>.</w:t>
      </w: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</w:p>
    <w:p w:rsidR="006D249C" w:rsidRPr="009E22C8" w:rsidRDefault="006D249C" w:rsidP="006D249C">
      <w:pPr>
        <w:spacing w:line="0" w:lineRule="atLeast"/>
        <w:rPr>
          <w:rFonts w:ascii="Arial" w:eastAsia="Tahoma" w:hAnsi="Arial"/>
          <w:color w:val="00000A"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 xml:space="preserve">Szachy i warcaby - </w:t>
      </w:r>
      <w:r w:rsidRPr="009E22C8">
        <w:rPr>
          <w:rFonts w:ascii="Arial" w:eastAsia="Tahoma" w:hAnsi="Arial"/>
          <w:sz w:val="22"/>
          <w:szCs w:val="22"/>
        </w:rPr>
        <w:t>System rozgrywek oraz czas gry zostanie podany podczas weryfikacji</w:t>
      </w:r>
    </w:p>
    <w:p w:rsidR="006D249C" w:rsidRPr="009E22C8" w:rsidRDefault="006D249C" w:rsidP="006D249C">
      <w:pPr>
        <w:spacing w:line="1" w:lineRule="exact"/>
        <w:rPr>
          <w:rFonts w:ascii="Arial" w:eastAsia="Tahoma" w:hAnsi="Arial"/>
          <w:sz w:val="22"/>
          <w:szCs w:val="22"/>
        </w:rPr>
      </w:pPr>
    </w:p>
    <w:p w:rsidR="009E22C8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 xml:space="preserve">i uzależniony będzie od ilości zgłoszonych osób. </w:t>
      </w:r>
      <w:r w:rsidR="009E22C8" w:rsidRPr="009E22C8">
        <w:rPr>
          <w:rFonts w:ascii="Arial" w:eastAsia="Tahoma" w:hAnsi="Arial"/>
          <w:sz w:val="22"/>
          <w:szCs w:val="22"/>
        </w:rPr>
        <w:t xml:space="preserve">Podczas gry obowiązują zasady </w:t>
      </w:r>
      <w:proofErr w:type="spellStart"/>
      <w:r w:rsidR="009E22C8" w:rsidRPr="009E22C8">
        <w:rPr>
          <w:rFonts w:ascii="Arial" w:eastAsia="Tahoma" w:hAnsi="Arial"/>
          <w:sz w:val="22"/>
          <w:szCs w:val="22"/>
        </w:rPr>
        <w:t>PZSzach</w:t>
      </w:r>
      <w:proofErr w:type="spellEnd"/>
      <w:r w:rsidR="009E22C8" w:rsidRPr="009E22C8">
        <w:rPr>
          <w:rFonts w:ascii="Arial" w:eastAsia="Tahoma" w:hAnsi="Arial"/>
          <w:sz w:val="22"/>
          <w:szCs w:val="22"/>
        </w:rPr>
        <w:t>.</w:t>
      </w:r>
      <w:r w:rsidRPr="009E22C8">
        <w:rPr>
          <w:rFonts w:ascii="Arial" w:eastAsia="Tahoma" w:hAnsi="Arial"/>
          <w:b/>
          <w:sz w:val="22"/>
          <w:szCs w:val="22"/>
        </w:rPr>
        <w:br/>
      </w: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 xml:space="preserve">Przenoszenie worków – </w:t>
      </w:r>
    </w:p>
    <w:p w:rsidR="006D249C" w:rsidRPr="009E22C8" w:rsidRDefault="006D249C" w:rsidP="006D249C">
      <w:pPr>
        <w:spacing w:line="268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>Mężczyźni</w:t>
      </w:r>
    </w:p>
    <w:p w:rsidR="006D249C" w:rsidRPr="009E22C8" w:rsidRDefault="006D249C" w:rsidP="006D249C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256" w:lineRule="auto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 xml:space="preserve">Każdy zawodnik przenosi wahadłowo worki o wadze 50,40,30 </w:t>
      </w:r>
      <w:proofErr w:type="spellStart"/>
      <w:r w:rsidRPr="009E22C8">
        <w:rPr>
          <w:rFonts w:ascii="Arial" w:eastAsia="Tahoma" w:hAnsi="Arial"/>
          <w:sz w:val="22"/>
          <w:szCs w:val="22"/>
        </w:rPr>
        <w:t>kg</w:t>
      </w:r>
      <w:proofErr w:type="spellEnd"/>
      <w:r w:rsidRPr="009E22C8">
        <w:rPr>
          <w:rFonts w:ascii="Arial" w:eastAsia="Tahoma" w:hAnsi="Arial"/>
          <w:sz w:val="22"/>
          <w:szCs w:val="22"/>
        </w:rPr>
        <w:t>. na dystansie 20 m (każdy zawodnik pokonuje dystans 100 m – 60 metrów z obciążeniem, 40 bez). O kolejności decyduje najlepszy czas.</w:t>
      </w: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br/>
        <w:t>Kobiety</w:t>
      </w:r>
    </w:p>
    <w:p w:rsidR="006D249C" w:rsidRPr="009E22C8" w:rsidRDefault="006D249C" w:rsidP="006D249C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256" w:lineRule="auto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 xml:space="preserve">Każda zawodniczka przenosi wahadłowo worki o wadze 25,20,15 </w:t>
      </w:r>
      <w:proofErr w:type="spellStart"/>
      <w:r w:rsidRPr="009E22C8">
        <w:rPr>
          <w:rFonts w:ascii="Arial" w:eastAsia="Tahoma" w:hAnsi="Arial"/>
          <w:sz w:val="22"/>
          <w:szCs w:val="22"/>
        </w:rPr>
        <w:t>kg</w:t>
      </w:r>
      <w:proofErr w:type="spellEnd"/>
      <w:r w:rsidRPr="009E22C8">
        <w:rPr>
          <w:rFonts w:ascii="Arial" w:eastAsia="Tahoma" w:hAnsi="Arial"/>
          <w:sz w:val="22"/>
          <w:szCs w:val="22"/>
        </w:rPr>
        <w:t>. na dystansie 20 m (każdy zawodniczka pokonuje dystans 100 m – 60 metrów z obciążeniem, 40 bez). O kolejności decyduje najlepszy czas.</w:t>
      </w:r>
    </w:p>
    <w:p w:rsidR="006D249C" w:rsidRPr="009E22C8" w:rsidRDefault="006D249C" w:rsidP="006D249C">
      <w:pPr>
        <w:tabs>
          <w:tab w:val="left" w:pos="422"/>
        </w:tabs>
        <w:spacing w:line="293" w:lineRule="auto"/>
        <w:ind w:right="1560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br/>
        <w:t xml:space="preserve">Wyciskanie odważnika 19 kg mężczyzn – </w:t>
      </w:r>
    </w:p>
    <w:p w:rsidR="006D249C" w:rsidRPr="009E22C8" w:rsidRDefault="006D249C" w:rsidP="006D249C">
      <w:pPr>
        <w:tabs>
          <w:tab w:val="left" w:pos="422"/>
        </w:tabs>
        <w:spacing w:line="293" w:lineRule="auto"/>
        <w:ind w:right="1560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>Zawodnicy startują w pozycji siedzącej. Zawodnicy wyciskają prawą lub lewą ręką odważnik na wyprostowane ramię bez odrywania stóp od podłoża. W przypadku nieprawidłowego wykonania próba nie będzie zaliczona do wyniku a sędzia prowadzący konkurencję może ją przerwać i zakończyć. Decyzja sędziego jest ostateczna. O kolejności decyduje suma zaliczonych podniesień prawą lub lewą ręką, w przypadku jednakowego wyniku decydować będzie waga zawodnika.</w:t>
      </w:r>
    </w:p>
    <w:p w:rsidR="006D249C" w:rsidRPr="009E22C8" w:rsidRDefault="006D249C" w:rsidP="006D249C">
      <w:pPr>
        <w:spacing w:line="1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0" w:lineRule="atLeast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>Ważenie zawodnika przed rozpoczęciem próby.</w:t>
      </w:r>
    </w:p>
    <w:p w:rsidR="006D249C" w:rsidRPr="009E22C8" w:rsidRDefault="006D249C" w:rsidP="006D249C">
      <w:pPr>
        <w:spacing w:line="262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 xml:space="preserve">Przerzucanie opony traktorowej - </w:t>
      </w:r>
    </w:p>
    <w:p w:rsidR="006D249C" w:rsidRPr="009E22C8" w:rsidRDefault="006D249C" w:rsidP="006D249C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287" w:lineRule="auto"/>
        <w:ind w:right="260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>Zawodnik przerzuca oponę na dystansie 20 metrów, o zwycięstwie decyduje najlepszy czas uzyskany przez zawodnika. Waga opony ~ 120 kg</w:t>
      </w:r>
    </w:p>
    <w:p w:rsidR="006D249C" w:rsidRPr="009E22C8" w:rsidRDefault="006D249C" w:rsidP="006D249C">
      <w:pPr>
        <w:spacing w:line="160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293" w:lineRule="auto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 xml:space="preserve">Wyciskanie sztangi na ławce poziomej Mężczyzn (50% masy ciała) </w:t>
      </w:r>
    </w:p>
    <w:p w:rsidR="006D249C" w:rsidRPr="009E22C8" w:rsidRDefault="006D249C" w:rsidP="006D249C">
      <w:pPr>
        <w:spacing w:line="158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256" w:lineRule="auto"/>
        <w:rPr>
          <w:rFonts w:ascii="Arial" w:eastAsia="Tahoma" w:hAnsi="Arial"/>
          <w:color w:val="FF0000"/>
          <w:sz w:val="22"/>
          <w:szCs w:val="22"/>
        </w:rPr>
      </w:pPr>
      <w:r w:rsidRPr="009E22C8">
        <w:rPr>
          <w:rFonts w:ascii="Arial" w:eastAsia="Tahoma" w:hAnsi="Arial"/>
          <w:color w:val="00000A"/>
          <w:sz w:val="22"/>
          <w:szCs w:val="22"/>
        </w:rPr>
        <w:t>Konkurencja polega na wyciskaniu sztangi o ciężarze 50% masy ciała leżąc na ławce poziomej. Przed rozpoczęciem konkurencji, każdy z zawodników jest ważony w celu przygotowania ciężaru. Sztangę opuszczamy do klatki piersiowej i wyciskamy do pełnego wyprostu. Liczy się ilość wyciśnięć sztangi</w:t>
      </w:r>
      <w:r w:rsidRPr="009E22C8">
        <w:rPr>
          <w:rFonts w:ascii="Arial" w:eastAsia="Tahoma" w:hAnsi="Arial"/>
          <w:color w:val="FF0000"/>
          <w:sz w:val="22"/>
          <w:szCs w:val="22"/>
        </w:rPr>
        <w:t>.</w:t>
      </w:r>
    </w:p>
    <w:p w:rsidR="006D249C" w:rsidRPr="009E22C8" w:rsidRDefault="006D249C" w:rsidP="006D249C">
      <w:pPr>
        <w:spacing w:line="194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>Wyciskanie gryfu olimpijskiego Kobiet (20kg) -</w:t>
      </w:r>
      <w:r w:rsidRPr="009E22C8">
        <w:rPr>
          <w:rFonts w:ascii="Arial" w:eastAsia="Tahoma" w:hAnsi="Arial"/>
          <w:b/>
          <w:sz w:val="22"/>
          <w:szCs w:val="22"/>
        </w:rPr>
        <w:br/>
      </w:r>
      <w:r w:rsidRPr="009E22C8">
        <w:rPr>
          <w:rFonts w:ascii="Arial" w:eastAsia="Tahoma" w:hAnsi="Arial"/>
          <w:color w:val="00000A"/>
          <w:sz w:val="22"/>
          <w:szCs w:val="22"/>
        </w:rPr>
        <w:t xml:space="preserve">Konkurencja polega na wyciskaniu sztangi o ciężarze 20 kg leżąc na ławce poziomej. </w:t>
      </w:r>
      <w:r w:rsidRPr="009E22C8">
        <w:rPr>
          <w:rFonts w:ascii="Arial" w:eastAsia="Tahoma" w:hAnsi="Arial"/>
          <w:color w:val="00000A"/>
          <w:sz w:val="22"/>
          <w:szCs w:val="22"/>
        </w:rPr>
        <w:lastRenderedPageBreak/>
        <w:t>Sztangę opuszczamy do klatki piersiowej i wyciskamy do pełnego wyprostu. Liczy się ilość wyciśnięć sztangi.</w:t>
      </w:r>
    </w:p>
    <w:p w:rsidR="006D249C" w:rsidRPr="009E22C8" w:rsidRDefault="006D249C" w:rsidP="006D249C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256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spacing w:line="0" w:lineRule="atLeast"/>
        <w:rPr>
          <w:rFonts w:ascii="Arial" w:eastAsia="Tahoma" w:hAnsi="Arial"/>
          <w:b/>
          <w:sz w:val="22"/>
          <w:szCs w:val="22"/>
        </w:rPr>
      </w:pPr>
      <w:r w:rsidRPr="009E22C8">
        <w:rPr>
          <w:rFonts w:ascii="Arial" w:eastAsia="Tahoma" w:hAnsi="Arial"/>
          <w:b/>
          <w:sz w:val="22"/>
          <w:szCs w:val="22"/>
        </w:rPr>
        <w:t>6. NAGRODY</w:t>
      </w:r>
    </w:p>
    <w:p w:rsidR="006D249C" w:rsidRPr="009E22C8" w:rsidRDefault="006D249C" w:rsidP="006D249C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:rsidR="006D249C" w:rsidRPr="009E22C8" w:rsidRDefault="006D249C" w:rsidP="006D249C">
      <w:pPr>
        <w:numPr>
          <w:ilvl w:val="0"/>
          <w:numId w:val="6"/>
        </w:numPr>
        <w:tabs>
          <w:tab w:val="left" w:pos="140"/>
        </w:tabs>
        <w:spacing w:line="0" w:lineRule="atLeast"/>
        <w:ind w:left="140" w:hanging="140"/>
        <w:rPr>
          <w:rFonts w:ascii="Arial" w:eastAsia="Tahoma" w:hAnsi="Arial"/>
          <w:sz w:val="22"/>
          <w:szCs w:val="22"/>
        </w:rPr>
      </w:pPr>
      <w:r w:rsidRPr="009E22C8">
        <w:rPr>
          <w:rFonts w:ascii="Arial" w:eastAsia="Tahoma" w:hAnsi="Arial"/>
          <w:sz w:val="22"/>
          <w:szCs w:val="22"/>
        </w:rPr>
        <w:t>Za miejsca I – III w poszczególnych konkurencjach zwycięzcy otrzymują medale</w:t>
      </w:r>
      <w:r w:rsidR="005B39EC">
        <w:rPr>
          <w:rFonts w:ascii="Arial" w:eastAsia="Tahoma" w:hAnsi="Arial"/>
          <w:sz w:val="22"/>
          <w:szCs w:val="22"/>
        </w:rPr>
        <w:t xml:space="preserve"> </w:t>
      </w:r>
    </w:p>
    <w:p w:rsidR="00765F30" w:rsidRPr="009E22C8" w:rsidRDefault="00765F30">
      <w:pPr>
        <w:rPr>
          <w:rFonts w:ascii="Arial" w:hAnsi="Arial"/>
          <w:sz w:val="22"/>
          <w:szCs w:val="22"/>
        </w:rPr>
      </w:pPr>
    </w:p>
    <w:sectPr w:rsidR="00765F30" w:rsidRPr="009E22C8" w:rsidSect="0076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335225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7FDCC23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4ED2B50"/>
    <w:multiLevelType w:val="hybridMultilevel"/>
    <w:tmpl w:val="C22E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49C"/>
    <w:rsid w:val="001A0E49"/>
    <w:rsid w:val="001F7D63"/>
    <w:rsid w:val="00574370"/>
    <w:rsid w:val="005964C2"/>
    <w:rsid w:val="005B39EC"/>
    <w:rsid w:val="006D249C"/>
    <w:rsid w:val="00765F30"/>
    <w:rsid w:val="009E22C8"/>
    <w:rsid w:val="00C8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49C"/>
    <w:pPr>
      <w:spacing w:before="0"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3</cp:revision>
  <dcterms:created xsi:type="dcterms:W3CDTF">2017-05-24T11:10:00Z</dcterms:created>
  <dcterms:modified xsi:type="dcterms:W3CDTF">2017-05-25T08:59:00Z</dcterms:modified>
</cp:coreProperties>
</file>