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3F14" w14:textId="77777777" w:rsidR="00427374" w:rsidRPr="00FF02DE" w:rsidRDefault="00427374" w:rsidP="00FF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2DE">
        <w:rPr>
          <w:rFonts w:ascii="Times New Roman" w:hAnsi="Times New Roman" w:cs="Times New Roman"/>
          <w:b/>
          <w:bCs/>
          <w:sz w:val="28"/>
          <w:szCs w:val="28"/>
        </w:rPr>
        <w:t>OBWIESZCZENIE</w:t>
      </w:r>
    </w:p>
    <w:p w14:paraId="6DDFC073" w14:textId="138436DA" w:rsidR="00427374" w:rsidRPr="00FF02DE" w:rsidRDefault="00FF02DE" w:rsidP="00FF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Luzino</w:t>
      </w:r>
    </w:p>
    <w:p w14:paraId="3BE6E1FB" w14:textId="6F536361" w:rsidR="00427374" w:rsidRPr="00FF02DE" w:rsidRDefault="00427374" w:rsidP="00FF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2DE">
        <w:rPr>
          <w:rFonts w:ascii="Times New Roman" w:hAnsi="Times New Roman" w:cs="Times New Roman"/>
          <w:b/>
          <w:sz w:val="28"/>
          <w:szCs w:val="28"/>
        </w:rPr>
        <w:t>z dnia 2</w:t>
      </w:r>
      <w:r w:rsidR="00FF02DE">
        <w:rPr>
          <w:rFonts w:ascii="Times New Roman" w:hAnsi="Times New Roman" w:cs="Times New Roman"/>
          <w:b/>
          <w:sz w:val="28"/>
          <w:szCs w:val="28"/>
        </w:rPr>
        <w:t>4</w:t>
      </w:r>
      <w:r w:rsidRPr="00FF02DE">
        <w:rPr>
          <w:rFonts w:ascii="Times New Roman" w:hAnsi="Times New Roman" w:cs="Times New Roman"/>
          <w:b/>
          <w:sz w:val="28"/>
          <w:szCs w:val="28"/>
        </w:rPr>
        <w:t xml:space="preserve"> sierpnia 2018 r.</w:t>
      </w:r>
    </w:p>
    <w:p w14:paraId="5C3E6C40" w14:textId="77777777" w:rsidR="00FF02DE" w:rsidRDefault="00FF02DE" w:rsidP="0042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82ABC" w14:textId="6D186743" w:rsidR="00427374" w:rsidRPr="00FF02DE" w:rsidRDefault="00427374" w:rsidP="00FF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02DE">
        <w:rPr>
          <w:rFonts w:ascii="Times New Roman" w:hAnsi="Times New Roman" w:cs="Times New Roman"/>
          <w:b/>
          <w:bCs/>
        </w:rPr>
        <w:t>w sprawie okr</w:t>
      </w:r>
      <w:r w:rsidRPr="00FF02DE">
        <w:rPr>
          <w:rFonts w:ascii="TimesNewRoman,Bold" w:hAnsi="TimesNewRoman,Bold" w:cs="TimesNewRoman,Bold"/>
          <w:b/>
          <w:bCs/>
        </w:rPr>
        <w:t>ę</w:t>
      </w:r>
      <w:r w:rsidRPr="00FF02DE">
        <w:rPr>
          <w:rFonts w:ascii="Times New Roman" w:hAnsi="Times New Roman" w:cs="Times New Roman"/>
          <w:b/>
          <w:bCs/>
        </w:rPr>
        <w:t>gów wyborczych, ich granicach i numerach, liczbie radnych wybieranych</w:t>
      </w:r>
    </w:p>
    <w:p w14:paraId="00261694" w14:textId="224B5281" w:rsidR="00427374" w:rsidRPr="00FF02DE" w:rsidRDefault="00427374" w:rsidP="00FF0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F02DE">
        <w:rPr>
          <w:rFonts w:ascii="Times New Roman" w:hAnsi="Times New Roman" w:cs="Times New Roman"/>
          <w:b/>
          <w:bCs/>
        </w:rPr>
        <w:t>w ka</w:t>
      </w:r>
      <w:r w:rsidRPr="00FF02DE">
        <w:rPr>
          <w:rFonts w:ascii="TimesNewRoman,Bold" w:hAnsi="TimesNewRoman,Bold" w:cs="TimesNewRoman,Bold"/>
          <w:b/>
          <w:bCs/>
        </w:rPr>
        <w:t>ż</w:t>
      </w:r>
      <w:r w:rsidRPr="00FF02DE">
        <w:rPr>
          <w:rFonts w:ascii="Times New Roman" w:hAnsi="Times New Roman" w:cs="Times New Roman"/>
          <w:b/>
          <w:bCs/>
        </w:rPr>
        <w:t>dym okr</w:t>
      </w:r>
      <w:r w:rsidRPr="00FF02DE">
        <w:rPr>
          <w:rFonts w:ascii="TimesNewRoman,Bold" w:hAnsi="TimesNewRoman,Bold" w:cs="TimesNewRoman,Bold"/>
          <w:b/>
          <w:bCs/>
        </w:rPr>
        <w:t>ę</w:t>
      </w:r>
      <w:r w:rsidRPr="00FF02DE">
        <w:rPr>
          <w:rFonts w:ascii="Times New Roman" w:hAnsi="Times New Roman" w:cs="Times New Roman"/>
          <w:b/>
          <w:bCs/>
        </w:rPr>
        <w:t xml:space="preserve">gu wyborczym oraz wyznaczonej siedzibie </w:t>
      </w:r>
      <w:r w:rsidR="00FF02DE">
        <w:rPr>
          <w:rFonts w:ascii="Times New Roman" w:hAnsi="Times New Roman" w:cs="Times New Roman"/>
          <w:b/>
          <w:bCs/>
        </w:rPr>
        <w:t xml:space="preserve"> Gminnej </w:t>
      </w:r>
      <w:r w:rsidRPr="00FF02DE">
        <w:rPr>
          <w:rFonts w:ascii="Times New Roman" w:hAnsi="Times New Roman" w:cs="Times New Roman"/>
          <w:b/>
          <w:bCs/>
        </w:rPr>
        <w:t>Komisji</w:t>
      </w:r>
      <w:r w:rsidR="00FF02DE">
        <w:rPr>
          <w:rFonts w:ascii="Times New Roman" w:hAnsi="Times New Roman" w:cs="Times New Roman"/>
          <w:b/>
          <w:bCs/>
        </w:rPr>
        <w:t xml:space="preserve"> </w:t>
      </w:r>
      <w:r w:rsidRPr="00FF02DE">
        <w:rPr>
          <w:rFonts w:ascii="Times New Roman" w:hAnsi="Times New Roman" w:cs="Times New Roman"/>
          <w:b/>
          <w:bCs/>
        </w:rPr>
        <w:t xml:space="preserve">Wyborczej </w:t>
      </w:r>
      <w:r w:rsidR="00FF02DE">
        <w:rPr>
          <w:rFonts w:ascii="Times New Roman" w:hAnsi="Times New Roman" w:cs="Times New Roman"/>
          <w:b/>
          <w:bCs/>
        </w:rPr>
        <w:br/>
      </w:r>
      <w:r w:rsidRPr="00FF02DE">
        <w:rPr>
          <w:rFonts w:ascii="Times New Roman" w:hAnsi="Times New Roman" w:cs="Times New Roman"/>
          <w:b/>
          <w:bCs/>
        </w:rPr>
        <w:t xml:space="preserve">w wyborach do </w:t>
      </w:r>
      <w:r w:rsidR="00FF02DE">
        <w:rPr>
          <w:rFonts w:ascii="Times New Roman" w:hAnsi="Times New Roman" w:cs="Times New Roman"/>
          <w:b/>
          <w:bCs/>
        </w:rPr>
        <w:t xml:space="preserve">Rady Gminy Luzino, </w:t>
      </w:r>
      <w:r w:rsidRPr="00FF02DE">
        <w:rPr>
          <w:rFonts w:ascii="Times New Roman" w:hAnsi="Times New Roman" w:cs="Times New Roman"/>
          <w:b/>
          <w:bCs/>
        </w:rPr>
        <w:t>zarz</w:t>
      </w:r>
      <w:r w:rsidRPr="00FF02DE">
        <w:rPr>
          <w:rFonts w:ascii="TimesNewRoman,Bold" w:hAnsi="TimesNewRoman,Bold" w:cs="TimesNewRoman,Bold"/>
          <w:b/>
          <w:bCs/>
        </w:rPr>
        <w:t>ą</w:t>
      </w:r>
      <w:r w:rsidRPr="00FF02DE">
        <w:rPr>
          <w:rFonts w:ascii="Times New Roman" w:hAnsi="Times New Roman" w:cs="Times New Roman"/>
          <w:b/>
          <w:bCs/>
        </w:rPr>
        <w:t>dzonych na dzie</w:t>
      </w:r>
      <w:r w:rsidRPr="00FF02DE">
        <w:rPr>
          <w:rFonts w:ascii="TimesNewRoman,Bold" w:hAnsi="TimesNewRoman,Bold" w:cs="TimesNewRoman,Bold"/>
          <w:b/>
          <w:bCs/>
        </w:rPr>
        <w:t xml:space="preserve">ń </w:t>
      </w:r>
      <w:r w:rsidRPr="00FF02DE">
        <w:rPr>
          <w:rFonts w:ascii="Times New Roman" w:hAnsi="Times New Roman" w:cs="Times New Roman"/>
          <w:b/>
          <w:bCs/>
        </w:rPr>
        <w:t>21 pa</w:t>
      </w:r>
      <w:r w:rsidRPr="00FF02DE">
        <w:rPr>
          <w:rFonts w:ascii="TimesNewRoman,Bold" w:hAnsi="TimesNewRoman,Bold" w:cs="TimesNewRoman,Bold"/>
          <w:b/>
          <w:bCs/>
        </w:rPr>
        <w:t>ź</w:t>
      </w:r>
      <w:r w:rsidRPr="00FF02DE">
        <w:rPr>
          <w:rFonts w:ascii="Times New Roman" w:hAnsi="Times New Roman" w:cs="Times New Roman"/>
          <w:b/>
          <w:bCs/>
        </w:rPr>
        <w:t>dziernika 2018 r.</w:t>
      </w:r>
    </w:p>
    <w:p w14:paraId="704931DE" w14:textId="77777777" w:rsidR="00FF02DE" w:rsidRDefault="00FF02DE" w:rsidP="0042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B6913" w14:textId="5A16C267" w:rsidR="002F7BFA" w:rsidRDefault="00427374" w:rsidP="00FF0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4"/>
        </w:rPr>
      </w:pPr>
      <w:r w:rsidRPr="00FF02DE">
        <w:rPr>
          <w:rFonts w:ascii="Times New Roman" w:hAnsi="Times New Roman" w:cs="Times New Roman"/>
          <w:sz w:val="21"/>
          <w:szCs w:val="24"/>
        </w:rPr>
        <w:t>Na podstawie art. 422  ustawy z dnia 5 stycznia 2011 r. Kodeks</w:t>
      </w:r>
      <w:r w:rsidR="00FF02DE">
        <w:rPr>
          <w:rFonts w:ascii="Times New Roman" w:hAnsi="Times New Roman" w:cs="Times New Roman"/>
          <w:sz w:val="21"/>
          <w:szCs w:val="24"/>
        </w:rPr>
        <w:t xml:space="preserve"> </w:t>
      </w:r>
      <w:r w:rsidRPr="00FF02DE">
        <w:rPr>
          <w:rFonts w:ascii="Times New Roman" w:hAnsi="Times New Roman" w:cs="Times New Roman"/>
          <w:sz w:val="21"/>
          <w:szCs w:val="24"/>
        </w:rPr>
        <w:t xml:space="preserve">wyborczy (Dz. U. z 2018 r. </w:t>
      </w:r>
      <w:r w:rsidR="00FF02DE">
        <w:rPr>
          <w:rFonts w:ascii="Times New Roman" w:hAnsi="Times New Roman" w:cs="Times New Roman"/>
          <w:sz w:val="21"/>
          <w:szCs w:val="24"/>
        </w:rPr>
        <w:br/>
      </w:r>
      <w:r w:rsidRPr="00FF02DE">
        <w:rPr>
          <w:rFonts w:ascii="Times New Roman" w:hAnsi="Times New Roman" w:cs="Times New Roman"/>
          <w:sz w:val="21"/>
          <w:szCs w:val="24"/>
        </w:rPr>
        <w:t xml:space="preserve">poz. 754, </w:t>
      </w:r>
      <w:r w:rsidR="00FF02DE">
        <w:rPr>
          <w:rFonts w:ascii="Times New Roman" w:hAnsi="Times New Roman" w:cs="Times New Roman"/>
          <w:sz w:val="21"/>
          <w:szCs w:val="24"/>
        </w:rPr>
        <w:t xml:space="preserve">1000, 1225, 1238, 1282, 1321, 1349) </w:t>
      </w:r>
      <w:r w:rsidR="005501FD">
        <w:rPr>
          <w:rFonts w:ascii="Times New Roman" w:hAnsi="Times New Roman" w:cs="Times New Roman"/>
          <w:sz w:val="21"/>
          <w:szCs w:val="24"/>
        </w:rPr>
        <w:t xml:space="preserve">Wójt Gminy Luzino </w:t>
      </w:r>
      <w:r w:rsidRPr="00FF02DE">
        <w:rPr>
          <w:rFonts w:ascii="Times New Roman" w:hAnsi="Times New Roman" w:cs="Times New Roman"/>
          <w:sz w:val="21"/>
          <w:szCs w:val="24"/>
        </w:rPr>
        <w:t>podaje do publicznej wiadomości informację o okręgach wyborczych,</w:t>
      </w:r>
      <w:r w:rsidR="00FF02DE">
        <w:rPr>
          <w:rFonts w:ascii="Times New Roman" w:hAnsi="Times New Roman" w:cs="Times New Roman"/>
          <w:sz w:val="21"/>
          <w:szCs w:val="24"/>
        </w:rPr>
        <w:t xml:space="preserve"> </w:t>
      </w:r>
      <w:r w:rsidRPr="00FF02DE">
        <w:rPr>
          <w:rFonts w:ascii="Times New Roman" w:hAnsi="Times New Roman" w:cs="Times New Roman"/>
          <w:sz w:val="21"/>
          <w:szCs w:val="24"/>
        </w:rPr>
        <w:t xml:space="preserve">ich granicach i numerach, liczbie radnych wybieranych w każdym </w:t>
      </w:r>
      <w:r w:rsidR="005501FD">
        <w:rPr>
          <w:rFonts w:ascii="Times New Roman" w:hAnsi="Times New Roman" w:cs="Times New Roman"/>
          <w:sz w:val="21"/>
          <w:szCs w:val="24"/>
        </w:rPr>
        <w:t>o</w:t>
      </w:r>
      <w:r w:rsidRPr="00FF02DE">
        <w:rPr>
          <w:rFonts w:ascii="Times New Roman" w:hAnsi="Times New Roman" w:cs="Times New Roman"/>
          <w:sz w:val="21"/>
          <w:szCs w:val="24"/>
        </w:rPr>
        <w:t>kręgu wyborczym</w:t>
      </w:r>
      <w:r w:rsidR="005501FD">
        <w:rPr>
          <w:rFonts w:ascii="Times New Roman" w:hAnsi="Times New Roman" w:cs="Times New Roman"/>
          <w:sz w:val="21"/>
          <w:szCs w:val="24"/>
        </w:rPr>
        <w:t xml:space="preserve"> </w:t>
      </w:r>
      <w:r w:rsidRPr="00FF02DE">
        <w:rPr>
          <w:rFonts w:ascii="Times New Roman" w:hAnsi="Times New Roman" w:cs="Times New Roman"/>
          <w:sz w:val="21"/>
          <w:szCs w:val="24"/>
        </w:rPr>
        <w:t>oraz</w:t>
      </w:r>
      <w:r w:rsidR="00FF02DE">
        <w:rPr>
          <w:rFonts w:ascii="Times New Roman" w:hAnsi="Times New Roman" w:cs="Times New Roman"/>
          <w:sz w:val="21"/>
          <w:szCs w:val="24"/>
        </w:rPr>
        <w:t xml:space="preserve"> </w:t>
      </w:r>
      <w:r w:rsidRPr="00FF02DE">
        <w:rPr>
          <w:rFonts w:ascii="Times New Roman" w:hAnsi="Times New Roman" w:cs="Times New Roman"/>
          <w:sz w:val="21"/>
          <w:szCs w:val="24"/>
        </w:rPr>
        <w:t xml:space="preserve">wyznaczonej siedzibie </w:t>
      </w:r>
      <w:r w:rsidR="00FF02DE">
        <w:rPr>
          <w:rFonts w:ascii="Times New Roman" w:hAnsi="Times New Roman" w:cs="Times New Roman"/>
          <w:sz w:val="21"/>
          <w:szCs w:val="24"/>
        </w:rPr>
        <w:t xml:space="preserve">Gminnej Komisji </w:t>
      </w:r>
      <w:r w:rsidRPr="00FF02DE">
        <w:rPr>
          <w:rFonts w:ascii="Times New Roman" w:hAnsi="Times New Roman" w:cs="Times New Roman"/>
          <w:sz w:val="21"/>
          <w:szCs w:val="24"/>
        </w:rPr>
        <w:t xml:space="preserve">Wyborczej w </w:t>
      </w:r>
      <w:r w:rsidR="005501FD">
        <w:rPr>
          <w:rFonts w:ascii="Times New Roman" w:hAnsi="Times New Roman" w:cs="Times New Roman"/>
          <w:sz w:val="21"/>
          <w:szCs w:val="24"/>
        </w:rPr>
        <w:t xml:space="preserve">Luzinie w </w:t>
      </w:r>
      <w:r w:rsidRPr="00FF02DE">
        <w:rPr>
          <w:rFonts w:ascii="Times New Roman" w:hAnsi="Times New Roman" w:cs="Times New Roman"/>
          <w:sz w:val="21"/>
          <w:szCs w:val="24"/>
        </w:rPr>
        <w:t xml:space="preserve">wyborach do </w:t>
      </w:r>
      <w:r w:rsidR="00FF02DE">
        <w:rPr>
          <w:rFonts w:ascii="Times New Roman" w:hAnsi="Times New Roman" w:cs="Times New Roman"/>
          <w:sz w:val="21"/>
          <w:szCs w:val="24"/>
        </w:rPr>
        <w:t xml:space="preserve">Rady Gminy Luzino </w:t>
      </w:r>
      <w:r w:rsidRPr="00FF02DE">
        <w:rPr>
          <w:rFonts w:ascii="Times New Roman" w:hAnsi="Times New Roman" w:cs="Times New Roman"/>
          <w:sz w:val="21"/>
          <w:szCs w:val="24"/>
        </w:rPr>
        <w:t>zarządzonych na dzień 21 października 2018 r.</w:t>
      </w:r>
      <w:r w:rsidR="00FF02DE">
        <w:rPr>
          <w:rFonts w:ascii="Times New Roman" w:hAnsi="Times New Roman" w:cs="Times New Roman"/>
          <w:sz w:val="21"/>
          <w:szCs w:val="24"/>
        </w:rPr>
        <w:t>:</w:t>
      </w:r>
    </w:p>
    <w:p w14:paraId="3113DB53" w14:textId="61D1D000" w:rsidR="00FF02DE" w:rsidRDefault="00FF02DE" w:rsidP="00FF0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p w14:paraId="49256977" w14:textId="77777777" w:rsidR="00FF02DE" w:rsidRPr="00FF02DE" w:rsidRDefault="00FF02DE" w:rsidP="00FF02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1126"/>
        <w:gridCol w:w="7771"/>
        <w:gridCol w:w="1027"/>
      </w:tblGrid>
      <w:tr w:rsidR="00613D64" w14:paraId="57FB34D7" w14:textId="77777777" w:rsidTr="00613D64">
        <w:tc>
          <w:tcPr>
            <w:tcW w:w="993" w:type="dxa"/>
          </w:tcPr>
          <w:p w14:paraId="6F2D97F5" w14:textId="77777777" w:rsidR="002F7BFA" w:rsidRPr="00613D64" w:rsidRDefault="002F7BFA" w:rsidP="00613D6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Numer</w:t>
            </w:r>
          </w:p>
          <w:p w14:paraId="432B8C70" w14:textId="77777777" w:rsidR="002F7BFA" w:rsidRPr="00613D64" w:rsidRDefault="002F7BFA" w:rsidP="00613D6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okręgu</w:t>
            </w:r>
          </w:p>
          <w:p w14:paraId="11FE3484" w14:textId="78B77708" w:rsidR="002F7BFA" w:rsidRPr="00613D64" w:rsidRDefault="002F7BFA" w:rsidP="00613D64">
            <w:pPr>
              <w:jc w:val="center"/>
              <w:rPr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wyborczego</w:t>
            </w:r>
          </w:p>
        </w:tc>
        <w:tc>
          <w:tcPr>
            <w:tcW w:w="7904" w:type="dxa"/>
          </w:tcPr>
          <w:p w14:paraId="4C1E43F2" w14:textId="77777777" w:rsidR="00613D64" w:rsidRPr="00613D64" w:rsidRDefault="00613D64" w:rsidP="00613D64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60316F76" w14:textId="6A369C7C" w:rsidR="002F7BFA" w:rsidRPr="00613D64" w:rsidRDefault="002F7BFA" w:rsidP="00613D64">
            <w:pPr>
              <w:jc w:val="center"/>
              <w:rPr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Granice okręgu wyborczego</w:t>
            </w:r>
          </w:p>
        </w:tc>
        <w:tc>
          <w:tcPr>
            <w:tcW w:w="1027" w:type="dxa"/>
          </w:tcPr>
          <w:p w14:paraId="658FB9BF" w14:textId="77777777" w:rsidR="002F7BFA" w:rsidRPr="00613D64" w:rsidRDefault="002F7BFA" w:rsidP="00613D6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Liczba</w:t>
            </w:r>
          </w:p>
          <w:p w14:paraId="638DF4F5" w14:textId="55D5B2B8" w:rsidR="002F7BFA" w:rsidRPr="00613D64" w:rsidRDefault="002F7BFA" w:rsidP="00613D64">
            <w:pPr>
              <w:jc w:val="center"/>
              <w:rPr>
                <w:sz w:val="18"/>
                <w:szCs w:val="18"/>
              </w:rPr>
            </w:pPr>
            <w:r w:rsidRPr="00613D64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mandatów</w:t>
            </w:r>
          </w:p>
        </w:tc>
      </w:tr>
      <w:tr w:rsidR="00613D64" w14:paraId="4DAD5B0B" w14:textId="77777777" w:rsidTr="00613D64">
        <w:tc>
          <w:tcPr>
            <w:tcW w:w="993" w:type="dxa"/>
          </w:tcPr>
          <w:p w14:paraId="363AC2E7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671FF0F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7C34C6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9AA75D1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B271424" w14:textId="7A571415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  <w:tc>
          <w:tcPr>
            <w:tcW w:w="7904" w:type="dxa"/>
          </w:tcPr>
          <w:p w14:paraId="6068EC30" w14:textId="77777777" w:rsidR="00613D64" w:rsidRPr="00613D64" w:rsidRDefault="00613D64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016B7C5C" w14:textId="40218144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Czesława Miłosza, Drzewiarza, Gen. Dąbrowskiego,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br/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Gen. Fieldorfa, Gen. Pułaskiego, Graniczna, Gryfa Pomorskiego, Grzybowa,</w:t>
            </w:r>
          </w:p>
          <w:p w14:paraId="053C8279" w14:textId="4727A0D0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Jana Pawła II, Kamienna, Kardynała Stefana Wyszyńskiego, Ks. Jana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Twardowskiego, Ks.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Jastaka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Ks. Sumińskiego, Kusocińskiego, Majkowskiego,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Majora Sucharskiego, Mickiewicza, Obrońców Poczty Gdańskiej, Obrońców</w:t>
            </w:r>
            <w:r w:rsid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Westerplatte, Olimpijska, Osiedlowa, Partyzantów, Polna, Prosta, Przemysłowa,</w:t>
            </w:r>
            <w:r w:rsid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Przy Torze, Pułkownika Dąbka, Siostry Faustyny, Spacerowa, Solidarności,</w:t>
            </w:r>
            <w:r w:rsid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Tartaczna, Wejherowska, Wielki Las, Władysława Markowskiego, Wojska Polskiego, Borowikowa, Kurkowa.</w:t>
            </w:r>
          </w:p>
        </w:tc>
        <w:tc>
          <w:tcPr>
            <w:tcW w:w="1027" w:type="dxa"/>
          </w:tcPr>
          <w:p w14:paraId="25777DBC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0E6D233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D8D55F5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4A2B607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D6603D1" w14:textId="6B37790A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4201908C" w14:textId="77777777" w:rsidTr="00613D64">
        <w:tc>
          <w:tcPr>
            <w:tcW w:w="993" w:type="dxa"/>
          </w:tcPr>
          <w:p w14:paraId="7BFCA70F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A0D78F0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E8A810D" w14:textId="26A1D8F8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2</w:t>
            </w:r>
          </w:p>
        </w:tc>
        <w:tc>
          <w:tcPr>
            <w:tcW w:w="7904" w:type="dxa"/>
          </w:tcPr>
          <w:p w14:paraId="27E69D3C" w14:textId="77777777" w:rsidR="00613D64" w:rsidRPr="00613D64" w:rsidRDefault="00613D64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4FBE3952" w14:textId="3439C927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Akacjowa, Bukowa, Ceynowy, Cicha, Cisowa, Cedrowa,</w:t>
            </w:r>
          </w:p>
          <w:p w14:paraId="72859135" w14:textId="30701E66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Derdowskiego, Dębowa, Dobra, Jaworowa, Kasztanowa, Klonowa,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Leszczynowa, Letnia, Lęborska, Lipowa, Modrzewiowa, Olchowa, Orzechowa,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Północna, Przyleśna, Sosnowa, Spółdzielców, Wierzbowa, Wilczka, Wybickiego.</w:t>
            </w:r>
          </w:p>
        </w:tc>
        <w:tc>
          <w:tcPr>
            <w:tcW w:w="1027" w:type="dxa"/>
          </w:tcPr>
          <w:p w14:paraId="2F0DB6EB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4BDCFA1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9209505" w14:textId="3C2F1177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11BE7C7B" w14:textId="77777777" w:rsidTr="00613D64">
        <w:tc>
          <w:tcPr>
            <w:tcW w:w="993" w:type="dxa"/>
          </w:tcPr>
          <w:p w14:paraId="18C335C6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CF5337B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1131962" w14:textId="13F29971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3</w:t>
            </w:r>
          </w:p>
        </w:tc>
        <w:tc>
          <w:tcPr>
            <w:tcW w:w="7904" w:type="dxa"/>
          </w:tcPr>
          <w:p w14:paraId="7F882F71" w14:textId="77777777" w:rsidR="00613D64" w:rsidRDefault="00613D64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5FEF58FE" w14:textId="56511464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Asnyka, Borówkowa, Chabrowa, Grabowa, Jagodowa,</w:t>
            </w:r>
          </w:p>
          <w:p w14:paraId="64C1AC3A" w14:textId="5FA5EE9C" w:rsidR="002F7BFA" w:rsidRPr="00DD43E5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Jałowcowa, Jodłowa, Konwaliowa, Malinowa, Oliwkowa, Owocowa,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Paraszyńska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Południowa, Porzeczkowa, Poziomkowa, Słowackiego,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Strzebielińska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Świerkowa, Truskawkowa, Wąska, Wiejska, Wrzosowa, Żurawinowa.</w:t>
            </w:r>
          </w:p>
        </w:tc>
        <w:tc>
          <w:tcPr>
            <w:tcW w:w="1027" w:type="dxa"/>
          </w:tcPr>
          <w:p w14:paraId="3424F72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41D4902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4F90EEC" w14:textId="092A964C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2A62BDE8" w14:textId="77777777" w:rsidTr="00613D64">
        <w:tc>
          <w:tcPr>
            <w:tcW w:w="993" w:type="dxa"/>
          </w:tcPr>
          <w:p w14:paraId="368383C7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EDCFA80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DDF4343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28B5101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3BA4131" w14:textId="29245987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4</w:t>
            </w:r>
          </w:p>
        </w:tc>
        <w:tc>
          <w:tcPr>
            <w:tcW w:w="7904" w:type="dxa"/>
          </w:tcPr>
          <w:p w14:paraId="080533AC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08578ED3" w14:textId="141A9C9F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10 Marca, 3 Maja, Bankowa, Bądkowskiego, Biała,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Bursztynowa, Brylantowa, Diamentowa, Długa, Fiołkowa, Gen. Hallera, 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br/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Gen.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Sikorskiego, Grodzka, Jana Waraksy, Jasna, Jaśminowa, Koralowa, Krokusowa,</w:t>
            </w:r>
          </w:p>
          <w:p w14:paraId="2B63CBB8" w14:textId="1AEF3F30" w:rsidR="002F7BFA" w:rsidRPr="00DD43E5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Kryształowa, Ks. Rzepczyńskiego, Ks. Wryczy, Majora Hubala, Miętowa,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Narcyzowa, Ofiar Grudnia 1970, Ofiar Stutthofu, Okrężna, Perłowa, Poprzeczna,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Por. Bernarda Michałki, Różana, Rubinowa, Rumiankowa, Starowiejska,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Strażacka, Szafirowa, Szmaragdowa, Topazowa, Turkusowa,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Zakątna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Zbigniewa Herberta, Złota, Żołnierzy Niezłomnych.</w:t>
            </w:r>
          </w:p>
        </w:tc>
        <w:tc>
          <w:tcPr>
            <w:tcW w:w="1027" w:type="dxa"/>
          </w:tcPr>
          <w:p w14:paraId="33118C5D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F26594D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3CBED3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939D89A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E8B204C" w14:textId="11579D4A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4B82303D" w14:textId="77777777" w:rsidTr="00613D64">
        <w:tc>
          <w:tcPr>
            <w:tcW w:w="993" w:type="dxa"/>
          </w:tcPr>
          <w:p w14:paraId="4E1C480A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F4680D9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91C2CE6" w14:textId="2E048A9D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5</w:t>
            </w:r>
          </w:p>
        </w:tc>
        <w:tc>
          <w:tcPr>
            <w:tcW w:w="7904" w:type="dxa"/>
          </w:tcPr>
          <w:p w14:paraId="2ECB001A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38F32F33" w14:textId="1C62B2E8" w:rsidR="002F7BFA" w:rsidRPr="00DD43E5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Abrahama, Chopina, Chrobrego, Kaszubska,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Konopnickiej, Kopernika, Kościelna, Kościuszki, Ks. Gończa, Ks.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Machalewskiego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, 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Ks. Sychty, Leona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Roppla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Ogrodowa, Okólna, Pomorska,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Remusa, Rotmistrza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Pileckiego, Rybacka, Rzeczna, Sobieskiego, Stolema,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Szkolna, Wejhera, Wiśniowa, Zielona.</w:t>
            </w:r>
          </w:p>
        </w:tc>
        <w:tc>
          <w:tcPr>
            <w:tcW w:w="1027" w:type="dxa"/>
          </w:tcPr>
          <w:p w14:paraId="5611A482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7FE06FD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466817B" w14:textId="7DE0E6AA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5A4628F0" w14:textId="77777777" w:rsidTr="00613D64">
        <w:tc>
          <w:tcPr>
            <w:tcW w:w="993" w:type="dxa"/>
          </w:tcPr>
          <w:p w14:paraId="6A4BBDD5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C8164DB" w14:textId="76BE87D7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6</w:t>
            </w:r>
          </w:p>
        </w:tc>
        <w:tc>
          <w:tcPr>
            <w:tcW w:w="7904" w:type="dxa"/>
          </w:tcPr>
          <w:p w14:paraId="7FC8554E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6B071773" w14:textId="5BCA46E3" w:rsidR="002F7BFA" w:rsidRPr="00DD43E5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Dolna, Grabskiego, Krótka, Krzywa, Kuczewska,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Łączna, Miła, Młyńska, Pawła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Miotk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Piaskowa, Piękna, Robakowska, Wolna,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Wspólna, Zacisze, Zgody, Żeromskiego.</w:t>
            </w:r>
          </w:p>
        </w:tc>
        <w:tc>
          <w:tcPr>
            <w:tcW w:w="1027" w:type="dxa"/>
          </w:tcPr>
          <w:p w14:paraId="7D25CA2E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A1B7437" w14:textId="2DCA548D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22A8A229" w14:textId="77777777" w:rsidTr="00613D64">
        <w:tc>
          <w:tcPr>
            <w:tcW w:w="993" w:type="dxa"/>
          </w:tcPr>
          <w:p w14:paraId="529FA25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09D598D" w14:textId="741E89F6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7</w:t>
            </w:r>
          </w:p>
        </w:tc>
        <w:tc>
          <w:tcPr>
            <w:tcW w:w="7904" w:type="dxa"/>
          </w:tcPr>
          <w:p w14:paraId="15D0AD20" w14:textId="77777777" w:rsidR="00DD43E5" w:rsidRDefault="00DD43E5" w:rsidP="004A20C6">
            <w:pPr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3F81524F" w14:textId="7A0E68A0" w:rsidR="002F7BFA" w:rsidRPr="00613D64" w:rsidRDefault="002F7BFA" w:rsidP="004A20C6">
            <w:pPr>
              <w:jc w:val="both"/>
              <w:rPr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Luzino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Brzozowa, Kwiatowa, Lawendowa, Łąkowa, Podgórna, Robotnicza, Słoneczna, Wschodnia.</w:t>
            </w:r>
          </w:p>
        </w:tc>
        <w:tc>
          <w:tcPr>
            <w:tcW w:w="1027" w:type="dxa"/>
          </w:tcPr>
          <w:p w14:paraId="73ECDCF6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F3F839A" w14:textId="00A92493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383DE2C0" w14:textId="77777777" w:rsidTr="00613D64">
        <w:tc>
          <w:tcPr>
            <w:tcW w:w="993" w:type="dxa"/>
          </w:tcPr>
          <w:p w14:paraId="0CEDB816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E76F19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53F5E71" w14:textId="16BBD213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8</w:t>
            </w:r>
          </w:p>
        </w:tc>
        <w:tc>
          <w:tcPr>
            <w:tcW w:w="7904" w:type="dxa"/>
          </w:tcPr>
          <w:p w14:paraId="4F0A15C5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5B16F269" w14:textId="1CA2A4D2" w:rsidR="002F7BFA" w:rsidRPr="00613D64" w:rsidRDefault="002F7BFA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Kębłowo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Akacjowa, Baczyńskiego, Borówkowa, Brzechwy,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Brzozowa, Bukowa,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Charwatyńska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Dębowa, Diamentowa, Fiołkowa, Gen.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Fieldorfa, Jagodowa, Jasna, Jaśminowa, Jesionowa, Kasztanowa, Konwaliowa,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Krótka, Lazurowa, Leszczynowa, Leśna Polana, Lęborska, Lipowa, Łąkowa,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Makowa, Mickiewicza, Miętowa, Mjr.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Szendzielarza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Narcyzowa, Norwida,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Orzechowa, Reja, Reymonta, Rolnicza, Różana, Rubinowa, Rumiankowa,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Sienkiewicza, Słowackiego, Spokojna, Staffa, Szafirowa, Świerkowa, Wiejska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(od skrzyżowania z ul.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Charwatyńsk</w:t>
            </w:r>
            <w:r w:rsidR="006D6F95">
              <w:rPr>
                <w:rFonts w:ascii="TimesNewRomanPSMT" w:hAnsi="TimesNewRomanPSMT" w:cs="TimesNewRomanPSMT"/>
                <w:sz w:val="21"/>
                <w:szCs w:val="20"/>
              </w:rPr>
              <w:t>ą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br/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do skrzyżowania z ul. Chłopską, Ludową),</w:t>
            </w:r>
            <w:r w:rsidR="00613D64"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Witosa, Wrzosowa, Wspólna, Zamkowa, Zbożowa, Żurawinowa.</w:t>
            </w:r>
          </w:p>
        </w:tc>
        <w:tc>
          <w:tcPr>
            <w:tcW w:w="1027" w:type="dxa"/>
          </w:tcPr>
          <w:p w14:paraId="6A13E78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4FF97ED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A5E8C6D" w14:textId="18A5A034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0E4EE45A" w14:textId="77777777" w:rsidTr="00613D64">
        <w:tc>
          <w:tcPr>
            <w:tcW w:w="993" w:type="dxa"/>
          </w:tcPr>
          <w:p w14:paraId="22AAD44E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7AB8237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4278DE47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86CE3C6" w14:textId="29AF3B0B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9</w:t>
            </w:r>
          </w:p>
        </w:tc>
        <w:tc>
          <w:tcPr>
            <w:tcW w:w="7904" w:type="dxa"/>
          </w:tcPr>
          <w:p w14:paraId="36FDD1DB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246AE17F" w14:textId="64FC220F" w:rsidR="002F7BFA" w:rsidRPr="00613D64" w:rsidRDefault="00613D64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Kębłowo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11 Listopada, Abrahama, Barokowa, Bursztynowa, Chłopska, Doktora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Jagalskiego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, Gen. Andersa, Gospodarska, </w:t>
            </w:r>
            <w:r w:rsidR="00D813FF">
              <w:rPr>
                <w:rFonts w:ascii="TimesNewRomanPSMT" w:hAnsi="TimesNewRomanPSMT" w:cs="TimesNewRomanPSMT"/>
                <w:sz w:val="21"/>
                <w:szCs w:val="20"/>
              </w:rPr>
              <w:t xml:space="preserve">Graniczna,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Herberta, Heweliusza, Jodłowa, Kopernika, Kościuszki, Krokusowa, </w:t>
            </w:r>
            <w:r w:rsidR="00D07136">
              <w:rPr>
                <w:rFonts w:ascii="TimesNewRomanPSMT" w:hAnsi="TimesNewRomanPSMT" w:cs="TimesNewRomanPSMT"/>
                <w:sz w:val="21"/>
                <w:szCs w:val="20"/>
              </w:rPr>
              <w:t>K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s. Twardowskiego, Lema,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Leśnicza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Łączna, Miłosza, Modrzewiowa, Morska, Obr. Helu, Okrężna, Orzeszkowej, Perłowa, Przyleśna, Pszczelarska, Solidarności, Strażacka, Śliwkowa, Uczniowska, Wejherowska, Wiejska (od skrzyżowania z ul.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Chłopską, Ludową do skrzyżowania z ul. Wejherowską), Wiśniowa, Wolności,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Zagrodowa, Zielona.</w:t>
            </w:r>
          </w:p>
        </w:tc>
        <w:tc>
          <w:tcPr>
            <w:tcW w:w="1027" w:type="dxa"/>
          </w:tcPr>
          <w:p w14:paraId="2A3A7AC7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45086FD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3A59C16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3599250" w14:textId="4057640A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53BF5BF7" w14:textId="77777777" w:rsidTr="00613D64">
        <w:tc>
          <w:tcPr>
            <w:tcW w:w="993" w:type="dxa"/>
          </w:tcPr>
          <w:p w14:paraId="4E0E6CA1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6B61191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69B2597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DCD5AE6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47D8F69" w14:textId="7A1F4CAC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10</w:t>
            </w:r>
          </w:p>
        </w:tc>
        <w:tc>
          <w:tcPr>
            <w:tcW w:w="7904" w:type="dxa"/>
          </w:tcPr>
          <w:p w14:paraId="4F29940C" w14:textId="77777777" w:rsidR="00DD43E5" w:rsidRDefault="00DD43E5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0FF3944D" w14:textId="61671E89" w:rsidR="002F7BFA" w:rsidRPr="00613D64" w:rsidRDefault="00613D64" w:rsidP="004A20C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Kębłowo ulice: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 10 Lutego, 3 Maja, Broniewskiego, Cedrowa, Chopina, Chrobrego, Daglezjowa, Gdańska, Gen. Bema, Gen. Hallera, Grabowa, Gryczana, Hetmańska, Husarska, Kasztelańska, Klonowa, Kochanowskiego, Komandorska, Konopnickiej, Krasickiego, Krucza, Ks. Popiełuszki, Lawendowa,</w:t>
            </w:r>
            <w:r w:rsidR="00DD43E5">
              <w:rPr>
                <w:rFonts w:ascii="TimesNewRomanPSMT" w:hAnsi="TimesNewRomanPSMT" w:cs="TimesNewRomanPSMT"/>
                <w:sz w:val="21"/>
                <w:szCs w:val="20"/>
              </w:rPr>
              <w:t xml:space="preserve"> </w:t>
            </w:r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 xml:space="preserve">Leśna, Liliowa, Ludowa, Ogrodowa, Olchowa, Piastowska, Polna, Północna, Prosta, Prusa, Pszeniczna, Rzepakowa, Siewna, Sobieskiego, Sosnowa, Starowiejska, Świętej Jadwigi, Topolowa, Waszyngtona, Wejhera, Wierzbowa, Wybickiego, </w:t>
            </w:r>
            <w:proofErr w:type="spellStart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Zakątna</w:t>
            </w:r>
            <w:proofErr w:type="spellEnd"/>
            <w:r w:rsidRPr="00613D64">
              <w:rPr>
                <w:rFonts w:ascii="TimesNewRomanPSMT" w:hAnsi="TimesNewRomanPSMT" w:cs="TimesNewRomanPSMT"/>
                <w:sz w:val="21"/>
                <w:szCs w:val="20"/>
              </w:rPr>
              <w:t>, Zamenhoffa, Żurawia, Żwirki i Wigury.</w:t>
            </w:r>
          </w:p>
        </w:tc>
        <w:tc>
          <w:tcPr>
            <w:tcW w:w="1027" w:type="dxa"/>
          </w:tcPr>
          <w:p w14:paraId="4E731F65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51CC43A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2243D3F8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4BA534BC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E8D09D8" w14:textId="1F278EFD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24913F1B" w14:textId="77777777" w:rsidTr="00613D64">
        <w:tc>
          <w:tcPr>
            <w:tcW w:w="993" w:type="dxa"/>
          </w:tcPr>
          <w:p w14:paraId="51A3EAC0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EDE05FE" w14:textId="1DB2062F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11</w:t>
            </w:r>
          </w:p>
        </w:tc>
        <w:tc>
          <w:tcPr>
            <w:tcW w:w="7904" w:type="dxa"/>
          </w:tcPr>
          <w:p w14:paraId="6939CCA9" w14:textId="77777777" w:rsidR="00DD43E5" w:rsidRDefault="00DD43E5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0453AF65" w14:textId="77777777" w:rsidR="002F7BFA" w:rsidRDefault="00613D64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Sołectwa: Zelewo, Kochanowo, Zielnowo.</w:t>
            </w:r>
          </w:p>
          <w:p w14:paraId="6698ADC6" w14:textId="7BD0622F" w:rsidR="00DD43E5" w:rsidRPr="00613D64" w:rsidRDefault="00DD43E5">
            <w:pPr>
              <w:rPr>
                <w:b/>
                <w:sz w:val="21"/>
                <w:szCs w:val="20"/>
              </w:rPr>
            </w:pPr>
          </w:p>
        </w:tc>
        <w:tc>
          <w:tcPr>
            <w:tcW w:w="1027" w:type="dxa"/>
          </w:tcPr>
          <w:p w14:paraId="79BE899B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A4F703B" w14:textId="125FA160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62969495" w14:textId="77777777" w:rsidTr="00613D64">
        <w:tc>
          <w:tcPr>
            <w:tcW w:w="993" w:type="dxa"/>
          </w:tcPr>
          <w:p w14:paraId="5CC6733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066B2275" w14:textId="1871B200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12</w:t>
            </w:r>
          </w:p>
        </w:tc>
        <w:tc>
          <w:tcPr>
            <w:tcW w:w="7904" w:type="dxa"/>
          </w:tcPr>
          <w:p w14:paraId="215FEBCE" w14:textId="77777777" w:rsidR="00DD43E5" w:rsidRDefault="00DD43E5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56A7539A" w14:textId="77777777" w:rsidR="002F7BFA" w:rsidRDefault="00613D64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Sołectwa: Robakowo, Sychowo.</w:t>
            </w:r>
          </w:p>
          <w:p w14:paraId="5715A75D" w14:textId="197C7529" w:rsidR="00DD43E5" w:rsidRPr="00613D64" w:rsidRDefault="00DD43E5">
            <w:pPr>
              <w:rPr>
                <w:b/>
                <w:sz w:val="21"/>
                <w:szCs w:val="20"/>
              </w:rPr>
            </w:pPr>
          </w:p>
        </w:tc>
        <w:tc>
          <w:tcPr>
            <w:tcW w:w="1027" w:type="dxa"/>
          </w:tcPr>
          <w:p w14:paraId="370F3C2A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4C271D9" w14:textId="1A833830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5004A6AF" w14:textId="77777777" w:rsidTr="00613D64">
        <w:tc>
          <w:tcPr>
            <w:tcW w:w="993" w:type="dxa"/>
          </w:tcPr>
          <w:p w14:paraId="2C60F7F5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44C11CC" w14:textId="443E7D7D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13</w:t>
            </w:r>
          </w:p>
        </w:tc>
        <w:tc>
          <w:tcPr>
            <w:tcW w:w="7904" w:type="dxa"/>
          </w:tcPr>
          <w:p w14:paraId="4FF3875B" w14:textId="77777777" w:rsidR="00DD43E5" w:rsidRDefault="00DD43E5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49E801E2" w14:textId="77777777" w:rsidR="002F7BFA" w:rsidRDefault="00613D64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Sołectwa: Milwino, Dąbrówka.</w:t>
            </w:r>
          </w:p>
          <w:p w14:paraId="65537D86" w14:textId="6C3F0D24" w:rsidR="00DD43E5" w:rsidRPr="00613D64" w:rsidRDefault="00DD43E5">
            <w:pPr>
              <w:rPr>
                <w:b/>
                <w:sz w:val="21"/>
                <w:szCs w:val="20"/>
              </w:rPr>
            </w:pPr>
          </w:p>
        </w:tc>
        <w:tc>
          <w:tcPr>
            <w:tcW w:w="1027" w:type="dxa"/>
          </w:tcPr>
          <w:p w14:paraId="0699FFB3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4F036348" w14:textId="5E83EFF9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6A32F553" w14:textId="77777777" w:rsidTr="00613D64">
        <w:tc>
          <w:tcPr>
            <w:tcW w:w="993" w:type="dxa"/>
          </w:tcPr>
          <w:p w14:paraId="0C56AE50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FD6AF72" w14:textId="1F1539CA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14</w:t>
            </w:r>
          </w:p>
        </w:tc>
        <w:tc>
          <w:tcPr>
            <w:tcW w:w="7904" w:type="dxa"/>
          </w:tcPr>
          <w:p w14:paraId="2EDF3428" w14:textId="77777777" w:rsidR="00DD43E5" w:rsidRDefault="00DD43E5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78E8B6D7" w14:textId="77777777" w:rsidR="002F7BFA" w:rsidRDefault="00613D64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Sołectwo Barłomino.</w:t>
            </w:r>
          </w:p>
          <w:p w14:paraId="0A157C7D" w14:textId="649D12D7" w:rsidR="00DD43E5" w:rsidRPr="00613D64" w:rsidRDefault="00DD43E5">
            <w:pPr>
              <w:rPr>
                <w:b/>
                <w:sz w:val="21"/>
                <w:szCs w:val="20"/>
              </w:rPr>
            </w:pPr>
          </w:p>
        </w:tc>
        <w:tc>
          <w:tcPr>
            <w:tcW w:w="1027" w:type="dxa"/>
          </w:tcPr>
          <w:p w14:paraId="753EC60B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7555733E" w14:textId="5CF31A24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  <w:tr w:rsidR="00613D64" w14:paraId="596405CE" w14:textId="77777777" w:rsidTr="00613D64">
        <w:tc>
          <w:tcPr>
            <w:tcW w:w="993" w:type="dxa"/>
          </w:tcPr>
          <w:p w14:paraId="1D08F5F4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1448C4B4" w14:textId="7469E1D1" w:rsidR="002F7BFA" w:rsidRPr="00613D64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613D64">
              <w:rPr>
                <w:rFonts w:ascii="Times New Roman" w:hAnsi="Times New Roman" w:cs="Times New Roman"/>
                <w:sz w:val="21"/>
                <w:szCs w:val="24"/>
              </w:rPr>
              <w:t>15</w:t>
            </w:r>
          </w:p>
        </w:tc>
        <w:tc>
          <w:tcPr>
            <w:tcW w:w="7904" w:type="dxa"/>
          </w:tcPr>
          <w:p w14:paraId="1BE74562" w14:textId="77777777" w:rsidR="00DD43E5" w:rsidRDefault="00DD43E5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</w:p>
          <w:p w14:paraId="37E526B5" w14:textId="509D40A2" w:rsidR="002F7BFA" w:rsidRDefault="00613D64">
            <w:pPr>
              <w:rPr>
                <w:rFonts w:ascii="TimesNewRomanPSMT" w:hAnsi="TimesNewRomanPSMT" w:cs="TimesNewRomanPSMT"/>
                <w:b/>
                <w:sz w:val="21"/>
                <w:szCs w:val="20"/>
              </w:rPr>
            </w:pP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Sołectwa: Wysz</w:t>
            </w:r>
            <w:r w:rsidR="004A20C6">
              <w:rPr>
                <w:rFonts w:ascii="TimesNewRomanPSMT" w:hAnsi="TimesNewRomanPSMT" w:cs="TimesNewRomanPSMT"/>
                <w:b/>
                <w:sz w:val="21"/>
                <w:szCs w:val="20"/>
              </w:rPr>
              <w:t>e</w:t>
            </w:r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 xml:space="preserve">cino, </w:t>
            </w:r>
            <w:proofErr w:type="spellStart"/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Tępcz</w:t>
            </w:r>
            <w:proofErr w:type="spellEnd"/>
            <w:r w:rsidRPr="00613D64">
              <w:rPr>
                <w:rFonts w:ascii="TimesNewRomanPSMT" w:hAnsi="TimesNewRomanPSMT" w:cs="TimesNewRomanPSMT"/>
                <w:b/>
                <w:sz w:val="21"/>
                <w:szCs w:val="20"/>
              </w:rPr>
              <w:t>.</w:t>
            </w:r>
          </w:p>
          <w:p w14:paraId="46AEE8A9" w14:textId="12BB5629" w:rsidR="00DD43E5" w:rsidRPr="00613D64" w:rsidRDefault="00DD43E5">
            <w:pPr>
              <w:rPr>
                <w:b/>
                <w:sz w:val="21"/>
                <w:szCs w:val="20"/>
              </w:rPr>
            </w:pPr>
          </w:p>
        </w:tc>
        <w:tc>
          <w:tcPr>
            <w:tcW w:w="1027" w:type="dxa"/>
          </w:tcPr>
          <w:p w14:paraId="3C90998E" w14:textId="77777777" w:rsidR="00DD43E5" w:rsidRDefault="00DD43E5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  <w:p w14:paraId="3F2068DF" w14:textId="04409494" w:rsidR="002F7BFA" w:rsidRPr="00DD43E5" w:rsidRDefault="002F7BFA" w:rsidP="00DD43E5">
            <w:pPr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  <w:r w:rsidRPr="00DD43E5">
              <w:rPr>
                <w:rFonts w:ascii="Times New Roman" w:hAnsi="Times New Roman" w:cs="Times New Roman"/>
                <w:sz w:val="21"/>
                <w:szCs w:val="24"/>
              </w:rPr>
              <w:t>1</w:t>
            </w:r>
          </w:p>
        </w:tc>
      </w:tr>
    </w:tbl>
    <w:p w14:paraId="44811E95" w14:textId="77777777" w:rsidR="00830E53" w:rsidRDefault="002F7BFA" w:rsidP="00830E53">
      <w:r>
        <w:t xml:space="preserve"> </w:t>
      </w:r>
    </w:p>
    <w:p w14:paraId="05E491CC" w14:textId="55CB7BA1" w:rsidR="00830E53" w:rsidRPr="00830E53" w:rsidRDefault="00830E53" w:rsidP="005501FD">
      <w:pPr>
        <w:ind w:left="-426" w:right="-428"/>
        <w:rPr>
          <w:sz w:val="21"/>
        </w:rPr>
      </w:pPr>
      <w:r w:rsidRPr="00830E53">
        <w:rPr>
          <w:rFonts w:ascii="Times New Roman" w:hAnsi="Times New Roman" w:cs="Times New Roman"/>
          <w:sz w:val="21"/>
          <w:szCs w:val="24"/>
        </w:rPr>
        <w:t>Siedziba Gminnej Komisji Wyborczej w  Luzinie mie</w:t>
      </w:r>
      <w:r w:rsidRPr="00830E53">
        <w:rPr>
          <w:rFonts w:ascii="TimesNewRoman" w:hAnsi="TimesNewRoman" w:cs="TimesNewRoman"/>
          <w:sz w:val="21"/>
          <w:szCs w:val="24"/>
        </w:rPr>
        <w:t>ś</w:t>
      </w:r>
      <w:r w:rsidRPr="00830E53">
        <w:rPr>
          <w:rFonts w:ascii="Times New Roman" w:hAnsi="Times New Roman" w:cs="Times New Roman"/>
          <w:sz w:val="21"/>
          <w:szCs w:val="24"/>
        </w:rPr>
        <w:t>ci si</w:t>
      </w:r>
      <w:r w:rsidRPr="00830E53">
        <w:rPr>
          <w:rFonts w:ascii="TimesNewRoman" w:hAnsi="TimesNewRoman" w:cs="TimesNewRoman"/>
          <w:sz w:val="21"/>
          <w:szCs w:val="24"/>
        </w:rPr>
        <w:t xml:space="preserve">ę </w:t>
      </w:r>
      <w:r w:rsidRPr="00830E53">
        <w:rPr>
          <w:rFonts w:ascii="Times New Roman" w:hAnsi="Times New Roman" w:cs="Times New Roman"/>
          <w:sz w:val="21"/>
          <w:szCs w:val="24"/>
        </w:rPr>
        <w:t>w Urz</w:t>
      </w:r>
      <w:r w:rsidRPr="00830E53">
        <w:rPr>
          <w:rFonts w:ascii="TimesNewRoman" w:hAnsi="TimesNewRoman" w:cs="TimesNewRoman"/>
          <w:sz w:val="21"/>
          <w:szCs w:val="24"/>
        </w:rPr>
        <w:t>ę</w:t>
      </w:r>
      <w:r w:rsidRPr="00830E53">
        <w:rPr>
          <w:rFonts w:ascii="Times New Roman" w:hAnsi="Times New Roman" w:cs="Times New Roman"/>
          <w:sz w:val="21"/>
          <w:szCs w:val="24"/>
        </w:rPr>
        <w:t xml:space="preserve">dzie Gminy </w:t>
      </w:r>
      <w:r w:rsidR="005501FD">
        <w:rPr>
          <w:rFonts w:ascii="Times New Roman" w:hAnsi="Times New Roman" w:cs="Times New Roman"/>
          <w:sz w:val="21"/>
          <w:szCs w:val="24"/>
        </w:rPr>
        <w:t>w Luzinie</w:t>
      </w:r>
      <w:r w:rsidRPr="00830E53">
        <w:rPr>
          <w:rFonts w:ascii="Times New Roman" w:hAnsi="Times New Roman" w:cs="Times New Roman"/>
          <w:sz w:val="21"/>
          <w:szCs w:val="24"/>
        </w:rPr>
        <w:t xml:space="preserve"> </w:t>
      </w:r>
      <w:r w:rsidR="005501FD">
        <w:rPr>
          <w:rFonts w:ascii="Times New Roman" w:hAnsi="Times New Roman" w:cs="Times New Roman"/>
          <w:sz w:val="21"/>
          <w:szCs w:val="24"/>
        </w:rPr>
        <w:br/>
      </w:r>
      <w:r w:rsidRPr="00830E53">
        <w:rPr>
          <w:rFonts w:ascii="Times New Roman" w:hAnsi="Times New Roman" w:cs="Times New Roman"/>
          <w:sz w:val="21"/>
          <w:szCs w:val="24"/>
        </w:rPr>
        <w:t>przy ul. Of</w:t>
      </w:r>
      <w:r w:rsidR="005501FD">
        <w:rPr>
          <w:rFonts w:ascii="Times New Roman" w:hAnsi="Times New Roman" w:cs="Times New Roman"/>
          <w:sz w:val="21"/>
          <w:szCs w:val="24"/>
        </w:rPr>
        <w:t>iar</w:t>
      </w:r>
      <w:r>
        <w:rPr>
          <w:rFonts w:ascii="Times New Roman" w:hAnsi="Times New Roman" w:cs="Times New Roman"/>
          <w:sz w:val="21"/>
          <w:szCs w:val="24"/>
        </w:rPr>
        <w:t xml:space="preserve"> </w:t>
      </w:r>
      <w:r w:rsidRPr="00830E53">
        <w:rPr>
          <w:rFonts w:ascii="Times New Roman" w:hAnsi="Times New Roman" w:cs="Times New Roman"/>
          <w:sz w:val="21"/>
          <w:szCs w:val="24"/>
        </w:rPr>
        <w:t>Stutthofu 11</w:t>
      </w:r>
      <w:r>
        <w:rPr>
          <w:rFonts w:ascii="Times New Roman" w:hAnsi="Times New Roman" w:cs="Times New Roman"/>
          <w:sz w:val="21"/>
          <w:szCs w:val="24"/>
        </w:rPr>
        <w:t xml:space="preserve">. </w:t>
      </w:r>
    </w:p>
    <w:p w14:paraId="03FA476A" w14:textId="77777777" w:rsidR="00830E53" w:rsidRDefault="00830E53" w:rsidP="0083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4"/>
        </w:rPr>
      </w:pPr>
    </w:p>
    <w:p w14:paraId="12FB4593" w14:textId="77777777" w:rsidR="00830E53" w:rsidRPr="00830E53" w:rsidRDefault="00830E53" w:rsidP="00830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CB9E912" w14:textId="2B210E68" w:rsidR="00830E53" w:rsidRPr="00830E53" w:rsidRDefault="00830E53" w:rsidP="003C205F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/>
          <w:bCs/>
        </w:rPr>
      </w:pPr>
      <w:r w:rsidRPr="00830E53">
        <w:rPr>
          <w:rFonts w:ascii="Times New Roman" w:hAnsi="Times New Roman" w:cs="Times New Roman"/>
          <w:b/>
          <w:bCs/>
        </w:rPr>
        <w:t xml:space="preserve">  Wójt </w:t>
      </w:r>
      <w:r>
        <w:rPr>
          <w:rFonts w:ascii="Times New Roman" w:hAnsi="Times New Roman" w:cs="Times New Roman"/>
          <w:b/>
          <w:bCs/>
        </w:rPr>
        <w:t xml:space="preserve"> </w:t>
      </w:r>
      <w:r w:rsidRPr="00830E53">
        <w:rPr>
          <w:rFonts w:ascii="Times New Roman" w:hAnsi="Times New Roman" w:cs="Times New Roman"/>
          <w:b/>
          <w:bCs/>
        </w:rPr>
        <w:t xml:space="preserve">Gminy </w:t>
      </w:r>
      <w:r>
        <w:rPr>
          <w:rFonts w:ascii="Times New Roman" w:hAnsi="Times New Roman" w:cs="Times New Roman"/>
          <w:b/>
          <w:bCs/>
        </w:rPr>
        <w:t xml:space="preserve"> </w:t>
      </w:r>
      <w:r w:rsidRPr="00830E53">
        <w:rPr>
          <w:rFonts w:ascii="Times New Roman" w:hAnsi="Times New Roman" w:cs="Times New Roman"/>
          <w:b/>
          <w:bCs/>
        </w:rPr>
        <w:t xml:space="preserve">Luzino </w:t>
      </w:r>
    </w:p>
    <w:p w14:paraId="14359B75" w14:textId="48C672BF" w:rsidR="002F7BFA" w:rsidRPr="00830E53" w:rsidRDefault="00830E53" w:rsidP="003C205F">
      <w:pPr>
        <w:spacing w:after="0" w:line="360" w:lineRule="auto"/>
        <w:ind w:left="5664" w:firstLine="708"/>
      </w:pPr>
      <w:r>
        <w:rPr>
          <w:rFonts w:ascii="Times New Roman" w:hAnsi="Times New Roman" w:cs="Times New Roman"/>
          <w:b/>
          <w:bCs/>
          <w:iCs/>
        </w:rPr>
        <w:t xml:space="preserve">   </w:t>
      </w:r>
      <w:r w:rsidRPr="00830E53">
        <w:rPr>
          <w:rFonts w:ascii="Times New Roman" w:hAnsi="Times New Roman" w:cs="Times New Roman"/>
          <w:b/>
          <w:bCs/>
          <w:iCs/>
        </w:rPr>
        <w:t xml:space="preserve"> </w:t>
      </w:r>
      <w:r w:rsidR="00414227">
        <w:rPr>
          <w:rFonts w:ascii="Times New Roman" w:hAnsi="Times New Roman" w:cs="Times New Roman"/>
          <w:b/>
          <w:bCs/>
          <w:iCs/>
        </w:rPr>
        <w:t xml:space="preserve">(-) </w:t>
      </w:r>
      <w:r w:rsidRPr="00830E53">
        <w:rPr>
          <w:rFonts w:ascii="Times New Roman" w:hAnsi="Times New Roman" w:cs="Times New Roman"/>
          <w:b/>
          <w:bCs/>
          <w:iCs/>
        </w:rPr>
        <w:t xml:space="preserve">Jarosław  </w:t>
      </w:r>
      <w:bookmarkStart w:id="0" w:name="_GoBack"/>
      <w:bookmarkEnd w:id="0"/>
      <w:r w:rsidRPr="00830E53">
        <w:rPr>
          <w:rFonts w:ascii="Times New Roman" w:hAnsi="Times New Roman" w:cs="Times New Roman"/>
          <w:b/>
          <w:bCs/>
          <w:iCs/>
        </w:rPr>
        <w:t>Wejer</w:t>
      </w:r>
    </w:p>
    <w:sectPr w:rsidR="002F7BFA" w:rsidRPr="00830E53" w:rsidSect="00830E5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96"/>
    <w:rsid w:val="00115C82"/>
    <w:rsid w:val="0012680A"/>
    <w:rsid w:val="002F7BFA"/>
    <w:rsid w:val="003C205F"/>
    <w:rsid w:val="00414227"/>
    <w:rsid w:val="00427374"/>
    <w:rsid w:val="004A20C6"/>
    <w:rsid w:val="005501FD"/>
    <w:rsid w:val="00613D64"/>
    <w:rsid w:val="006D6F95"/>
    <w:rsid w:val="00780D96"/>
    <w:rsid w:val="00830E53"/>
    <w:rsid w:val="00D07136"/>
    <w:rsid w:val="00D813FF"/>
    <w:rsid w:val="00DD43E5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F76E"/>
  <w15:chartTrackingRefBased/>
  <w15:docId w15:val="{D510A4F1-ACAB-4A73-AF98-AABCC256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ECE91-A123-42D5-97B8-A3BFB1AB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Alicja Hinz</cp:lastModifiedBy>
  <cp:revision>11</cp:revision>
  <cp:lastPrinted>2018-08-27T09:05:00Z</cp:lastPrinted>
  <dcterms:created xsi:type="dcterms:W3CDTF">2018-08-25T12:27:00Z</dcterms:created>
  <dcterms:modified xsi:type="dcterms:W3CDTF">2018-08-27T09:05:00Z</dcterms:modified>
</cp:coreProperties>
</file>