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43" w:rsidRPr="00922743" w:rsidRDefault="00922743" w:rsidP="00101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22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OBWIESZCZENIE</w:t>
      </w:r>
    </w:p>
    <w:p w:rsidR="00922743" w:rsidRPr="00922743" w:rsidRDefault="00922743" w:rsidP="00101E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27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18</w:t>
      </w:r>
      <w:r w:rsidRPr="009227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września</w:t>
      </w:r>
      <w:r w:rsidRPr="009227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</w:t>
      </w:r>
      <w:r w:rsidRPr="009227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:rsidR="00922743" w:rsidRPr="00922743" w:rsidRDefault="00922743" w:rsidP="009227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27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GMINNEJ KOMISJI WYBORCZEJ W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LUZINIE</w:t>
      </w:r>
    </w:p>
    <w:p w:rsidR="00922743" w:rsidRPr="00922743" w:rsidRDefault="00922743" w:rsidP="0092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01E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sprawie wezwania do dodatkowych zgłoszeń list kandydatów </w:t>
      </w:r>
      <w:r w:rsidR="00101E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101E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radnego</w:t>
      </w:r>
      <w:r w:rsidR="00101E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101E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 wyborach do Rady Gminy Luzino,</w:t>
      </w:r>
    </w:p>
    <w:p w:rsidR="00922743" w:rsidRPr="00922743" w:rsidRDefault="00922743" w:rsidP="0092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zarządzonych na dzień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2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92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2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922743" w:rsidRPr="00922743" w:rsidRDefault="00922743" w:rsidP="00101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434 § 1 ustawy z dnia 5 stycznia 2011 r. – Kodeks wyborczy  </w:t>
      </w:r>
      <w:r w:rsidR="00101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Pr="00101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poz. 754</w:t>
      </w:r>
      <w:r w:rsidRPr="00101E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, w związku ze zgłoszeniem tylko jednej listy kandydatów na radnych:</w:t>
      </w:r>
    </w:p>
    <w:p w:rsidR="00922743" w:rsidRPr="00922743" w:rsidRDefault="00922743" w:rsidP="00101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1E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okręgu wyborczym</w:t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</w:t>
      </w:r>
      <w:r w:rsidR="00101E0C" w:rsidRPr="00101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743">
        <w:rPr>
          <w:rFonts w:ascii="Times New Roman" w:eastAsia="Times New Roman" w:hAnsi="Times New Roman" w:cs="Times New Roman"/>
          <w:lang w:eastAsia="pl-PL"/>
        </w:rPr>
        <w:t>obejmującym</w:t>
      </w:r>
      <w:r w:rsidR="00101E0C" w:rsidRPr="00B00B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01E0C" w:rsidRPr="00B00B04">
        <w:rPr>
          <w:rFonts w:ascii="Times New Roman" w:hAnsi="Times New Roman" w:cs="Times New Roman"/>
          <w:b/>
        </w:rPr>
        <w:t xml:space="preserve">Sołectwo Luzino </w:t>
      </w:r>
      <w:r w:rsidR="00101E0C" w:rsidRPr="00B00B04">
        <w:rPr>
          <w:rFonts w:ascii="Times New Roman" w:hAnsi="Times New Roman" w:cs="Times New Roman"/>
        </w:rPr>
        <w:t>ulice: Brzozowa, Kwiatowa, Lawendowa, Łąkowa, Podgórna, Robotnicza, Słoneczna, Wschodnia;</w:t>
      </w:r>
    </w:p>
    <w:p w:rsidR="00922743" w:rsidRPr="00101E0C" w:rsidRDefault="00922743" w:rsidP="00101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1E0C" w:rsidRPr="00101E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2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okręgu wyborczym </w:t>
      </w:r>
      <w:r w:rsidRPr="00101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9</w:t>
      </w:r>
      <w:r w:rsidR="00101E0C" w:rsidRPr="00101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01E0C" w:rsidRPr="00B00B04">
        <w:rPr>
          <w:rFonts w:ascii="Times New Roman" w:eastAsia="Times New Roman" w:hAnsi="Times New Roman" w:cs="Times New Roman"/>
          <w:bCs/>
          <w:lang w:eastAsia="pl-PL"/>
        </w:rPr>
        <w:t>obejmującym</w:t>
      </w:r>
      <w:r w:rsidR="00101E0C" w:rsidRPr="00B00B0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01E0C" w:rsidRPr="00B00B04">
        <w:rPr>
          <w:rFonts w:ascii="Times New Roman" w:hAnsi="Times New Roman" w:cs="Times New Roman"/>
          <w:b/>
        </w:rPr>
        <w:t xml:space="preserve">Sołectwo Kębłowo </w:t>
      </w:r>
      <w:r w:rsidR="00101E0C" w:rsidRPr="00B00B04">
        <w:rPr>
          <w:rFonts w:ascii="Times New Roman" w:hAnsi="Times New Roman" w:cs="Times New Roman"/>
        </w:rPr>
        <w:t xml:space="preserve">ulice: 11 Listopada, Abrahama, Barokowa, Bursztynowa, Chłopska, Doktora </w:t>
      </w:r>
      <w:proofErr w:type="spellStart"/>
      <w:r w:rsidR="00101E0C" w:rsidRPr="00B00B04">
        <w:rPr>
          <w:rFonts w:ascii="Times New Roman" w:hAnsi="Times New Roman" w:cs="Times New Roman"/>
        </w:rPr>
        <w:t>Jagalskiego</w:t>
      </w:r>
      <w:proofErr w:type="spellEnd"/>
      <w:r w:rsidR="00101E0C" w:rsidRPr="00B00B04">
        <w:rPr>
          <w:rFonts w:ascii="Times New Roman" w:hAnsi="Times New Roman" w:cs="Times New Roman"/>
        </w:rPr>
        <w:t xml:space="preserve">, Gen. Andersa, Gospodarska, Graniczna, Herberta, Heweliusza, Jodłowa, Kopernika, Kościuszki, Krokusowa, ks. Twardowskiego, Lema, </w:t>
      </w:r>
      <w:proofErr w:type="spellStart"/>
      <w:r w:rsidR="00101E0C" w:rsidRPr="00B00B04">
        <w:rPr>
          <w:rFonts w:ascii="Times New Roman" w:hAnsi="Times New Roman" w:cs="Times New Roman"/>
        </w:rPr>
        <w:t>Leśnicza</w:t>
      </w:r>
      <w:proofErr w:type="spellEnd"/>
      <w:r w:rsidR="00101E0C" w:rsidRPr="00B00B04">
        <w:rPr>
          <w:rFonts w:ascii="Times New Roman" w:hAnsi="Times New Roman" w:cs="Times New Roman"/>
        </w:rPr>
        <w:t>, Łączna, Miłosza, Modrzewiowa, Morska, Obr. Helu, Okrężna, Orzeszkowej, Perłowa, Przyleśna, Pszczelarska, Solidarności, Strażacka, Śliwkowa, Uczniowska, Wejherowska, Wiejska (od skrzyżowania z ul. Chłopską, Ludową do skrzyżowania z ul. Wejherowską) Wiśniowa, Wolności, Zagrodowa, Zielona;</w:t>
      </w:r>
      <w:r w:rsidR="00101E0C" w:rsidRPr="00101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22743" w:rsidRPr="00B00B04" w:rsidRDefault="00922743" w:rsidP="00101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1E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1E0C" w:rsidRPr="00101E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2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okręgu wyborczym</w:t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10</w:t>
      </w:r>
      <w:r w:rsidRPr="00B00B04">
        <w:rPr>
          <w:rFonts w:ascii="Times New Roman" w:eastAsia="Times New Roman" w:hAnsi="Times New Roman" w:cs="Times New Roman"/>
          <w:bCs/>
          <w:lang w:eastAsia="pl-PL"/>
        </w:rPr>
        <w:t>,</w:t>
      </w:r>
      <w:r w:rsidR="00101E0C" w:rsidRPr="00B00B04">
        <w:rPr>
          <w:rFonts w:ascii="Times New Roman" w:eastAsia="Times New Roman" w:hAnsi="Times New Roman" w:cs="Times New Roman"/>
          <w:bCs/>
          <w:lang w:eastAsia="pl-PL"/>
        </w:rPr>
        <w:t xml:space="preserve"> obejmującym:</w:t>
      </w:r>
      <w:r w:rsidR="00101E0C" w:rsidRPr="00B00B0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01E0C" w:rsidRPr="00B00B04">
        <w:rPr>
          <w:rFonts w:ascii="Times New Roman" w:hAnsi="Times New Roman" w:cs="Times New Roman"/>
          <w:b/>
        </w:rPr>
        <w:t>Sołectwo Kębłowo</w:t>
      </w:r>
      <w:r w:rsidR="00101E0C" w:rsidRPr="00B00B04">
        <w:rPr>
          <w:rFonts w:ascii="Times New Roman" w:hAnsi="Times New Roman" w:cs="Times New Roman"/>
        </w:rPr>
        <w:t xml:space="preserve"> ulice: 10 Lutego, 3 Maja, Broniewskiego, Cedrowa, Chopina, Chrobrego, Daglezjowa, Gdańska, Gen. Bema, Gen. Hallera, Grabowa, Gryczana, Hetmańska, Husarska, Kasztelańska, Klonowa, Kochanowskiego, Komandorska, Konopnickiej, Krasickiego, Krucza, Ks. Popiełuszki, Lawendowa, Leśna, Liliowa, Ludowa, Ogrodowa, Olchowa, Piaskowa, Polna, Północna, Prosta, Prusa, Pszeniczna, Rzepakowa, Siewna, Sobieskiego, Sosnowa, Starowiejska, Świętej Jadwigi, Topolowa, Waszyngtona, Wejhera, Wierzbowa, Wybickiego, </w:t>
      </w:r>
      <w:proofErr w:type="spellStart"/>
      <w:r w:rsidR="00101E0C" w:rsidRPr="00B00B04">
        <w:rPr>
          <w:rFonts w:ascii="Times New Roman" w:hAnsi="Times New Roman" w:cs="Times New Roman"/>
        </w:rPr>
        <w:t>Zakątna</w:t>
      </w:r>
      <w:proofErr w:type="spellEnd"/>
      <w:r w:rsidR="00101E0C" w:rsidRPr="00B00B04">
        <w:rPr>
          <w:rFonts w:ascii="Times New Roman" w:hAnsi="Times New Roman" w:cs="Times New Roman"/>
        </w:rPr>
        <w:t>, Zamenhoffa, Żurawia, Żwirki i Wigury;</w:t>
      </w:r>
    </w:p>
    <w:p w:rsidR="00922743" w:rsidRPr="00101E0C" w:rsidRDefault="00922743" w:rsidP="00101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101E0C" w:rsidRPr="00101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101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2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okręgu wyborczym</w:t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14</w:t>
      </w:r>
      <w:r w:rsidR="00101E0C" w:rsidRPr="00101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01E0C" w:rsidRPr="00B00B04">
        <w:rPr>
          <w:rFonts w:ascii="Times New Roman" w:eastAsia="Times New Roman" w:hAnsi="Times New Roman" w:cs="Times New Roman"/>
          <w:bCs/>
          <w:lang w:eastAsia="pl-PL"/>
        </w:rPr>
        <w:t>obejmującym</w:t>
      </w:r>
      <w:r w:rsidR="00101E0C" w:rsidRPr="00B00B0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01E0C" w:rsidRPr="00B00B04">
        <w:rPr>
          <w:rFonts w:ascii="Times New Roman" w:hAnsi="Times New Roman" w:cs="Times New Roman"/>
          <w:b/>
        </w:rPr>
        <w:t>Sołectwo Barłomino;</w:t>
      </w:r>
    </w:p>
    <w:p w:rsidR="00922743" w:rsidRPr="00101E0C" w:rsidRDefault="00922743" w:rsidP="00101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101E0C" w:rsidRPr="00101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101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2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okręgu wyborczym</w:t>
      </w:r>
      <w:r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15</w:t>
      </w:r>
      <w:r w:rsidR="00101E0C" w:rsidRPr="00101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01E0C" w:rsidRPr="00B00B04">
        <w:rPr>
          <w:rFonts w:ascii="Times New Roman" w:eastAsia="Times New Roman" w:hAnsi="Times New Roman" w:cs="Times New Roman"/>
          <w:bCs/>
          <w:lang w:eastAsia="pl-PL"/>
        </w:rPr>
        <w:t>obejmującym</w:t>
      </w:r>
      <w:r w:rsidR="00101E0C" w:rsidRPr="00B00B0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01E0C" w:rsidRPr="00B00B04">
        <w:rPr>
          <w:rFonts w:ascii="Times New Roman" w:hAnsi="Times New Roman" w:cs="Times New Roman"/>
          <w:b/>
        </w:rPr>
        <w:t xml:space="preserve">Sołectwa: Wyszecino, </w:t>
      </w:r>
      <w:proofErr w:type="spellStart"/>
      <w:r w:rsidR="00101E0C" w:rsidRPr="00B00B04">
        <w:rPr>
          <w:rFonts w:ascii="Times New Roman" w:hAnsi="Times New Roman" w:cs="Times New Roman"/>
          <w:b/>
        </w:rPr>
        <w:t>Tępcz</w:t>
      </w:r>
      <w:proofErr w:type="spellEnd"/>
      <w:r w:rsidR="00B00B04">
        <w:rPr>
          <w:rFonts w:ascii="Times New Roman" w:hAnsi="Times New Roman" w:cs="Times New Roman"/>
          <w:b/>
        </w:rPr>
        <w:t>;</w:t>
      </w:r>
    </w:p>
    <w:p w:rsidR="00922743" w:rsidRPr="00922743" w:rsidRDefault="00922743" w:rsidP="00B00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27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Gminna Komisja Wyborcza w </w:t>
      </w:r>
      <w:r w:rsidRPr="00101E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Luzinie</w:t>
      </w:r>
      <w:r w:rsidRPr="009227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wzywa do dokonania dodatkowych zgłoszeń list kandydatów na radnych w tych okręgach.</w:t>
      </w:r>
    </w:p>
    <w:p w:rsidR="00960F4D" w:rsidRDefault="00960F4D" w:rsidP="00B00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2743" w:rsidRPr="00922743" w:rsidRDefault="00922743" w:rsidP="00B0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zgłoszenia przedłuża się o 5 dni tj.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września </w:t>
      </w:r>
      <w:r w:rsidRPr="0092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22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 </w:t>
      </w:r>
    </w:p>
    <w:p w:rsidR="00B00B04" w:rsidRDefault="00B00B04" w:rsidP="00B0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743" w:rsidRDefault="00FD31DC" w:rsidP="00F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22743"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zgłoszenia</w:t>
      </w:r>
      <w:r w:rsidR="00922743"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Komisja Wyborcza w </w:t>
      </w:r>
      <w:r w:rsid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Luzinie</w:t>
      </w:r>
      <w:r w:rsidR="00922743"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w dni robocze do dnia 24 września 2018 r. w godzinach od 10.00 do 16.00 </w:t>
      </w:r>
      <w:r w:rsidR="00922743"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Urzędzie Gminy </w:t>
      </w:r>
      <w:r w:rsid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Luzin</w:t>
      </w:r>
      <w:r w:rsidR="00B00B0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Ofiar Stutthofu 11</w:t>
      </w:r>
      <w:r w:rsidR="00922743" w:rsidRPr="009227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F4D" w:rsidRDefault="00960F4D" w:rsidP="00F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4D" w:rsidRPr="00922743" w:rsidRDefault="00960F4D" w:rsidP="00F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743" w:rsidRPr="00922743" w:rsidRDefault="00922743" w:rsidP="00B00B04">
      <w:pPr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27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                                                            </w:t>
      </w:r>
      <w:r w:rsidRPr="00922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      </w:t>
      </w:r>
      <w:r w:rsidR="00B00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922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</w:t>
      </w:r>
    </w:p>
    <w:p w:rsidR="00922743" w:rsidRPr="00922743" w:rsidRDefault="00922743" w:rsidP="00B00B04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2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Gminnej Komisji Wyborczej w Luzinie</w:t>
      </w:r>
    </w:p>
    <w:p w:rsidR="00E206E0" w:rsidRPr="00B00B04" w:rsidRDefault="00B00B04" w:rsidP="00B00B04">
      <w:pPr>
        <w:spacing w:before="100" w:beforeAutospacing="1" w:after="100" w:afterAutospacing="1" w:line="240" w:lineRule="auto"/>
        <w:ind w:left="4956"/>
        <w:outlineLvl w:val="2"/>
        <w:rPr>
          <w:i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B00B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6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(-) </w:t>
      </w:r>
      <w:bookmarkStart w:id="0" w:name="_GoBack"/>
      <w:bookmarkEnd w:id="0"/>
      <w:r w:rsidR="00922743" w:rsidRPr="00B00B0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Marzena Meyer</w:t>
      </w:r>
    </w:p>
    <w:sectPr w:rsidR="00E206E0" w:rsidRPr="00B00B04" w:rsidSect="00101E0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3"/>
    <w:rsid w:val="00101E0C"/>
    <w:rsid w:val="004D0215"/>
    <w:rsid w:val="00922743"/>
    <w:rsid w:val="00960F4D"/>
    <w:rsid w:val="00B00B04"/>
    <w:rsid w:val="00E206E0"/>
    <w:rsid w:val="00F20042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2BCF"/>
  <w15:chartTrackingRefBased/>
  <w15:docId w15:val="{914DF3C9-62CD-45A3-9ED5-5EF98AFC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2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2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22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7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27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27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227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cp:keywords/>
  <dc:description/>
  <cp:lastModifiedBy>Alicja Hinz</cp:lastModifiedBy>
  <cp:revision>5</cp:revision>
  <cp:lastPrinted>2018-09-17T19:18:00Z</cp:lastPrinted>
  <dcterms:created xsi:type="dcterms:W3CDTF">2018-09-17T18:38:00Z</dcterms:created>
  <dcterms:modified xsi:type="dcterms:W3CDTF">2018-09-17T19:18:00Z</dcterms:modified>
</cp:coreProperties>
</file>