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4" w:rsidRPr="000C1C44" w:rsidRDefault="000C1C44" w:rsidP="00FB2586">
      <w:pPr>
        <w:jc w:val="center"/>
        <w:rPr>
          <w:rFonts w:asciiTheme="minorHAnsi" w:eastAsia="Century Gothic" w:hAnsiTheme="minorHAnsi" w:cstheme="minorHAnsi"/>
          <w:b/>
          <w:color w:val="FFFFFF" w:themeColor="background1"/>
          <w:sz w:val="72"/>
          <w:szCs w:val="72"/>
          <w:highlight w:val="darkGreen"/>
        </w:rPr>
      </w:pPr>
      <w:r w:rsidRPr="000C1C44">
        <w:rPr>
          <w:rFonts w:asciiTheme="minorHAnsi" w:eastAsia="Century Gothic" w:hAnsiTheme="minorHAnsi" w:cstheme="minorHAnsi"/>
          <w:b/>
          <w:color w:val="FFFFFF" w:themeColor="background1"/>
          <w:sz w:val="72"/>
          <w:szCs w:val="72"/>
          <w:highlight w:val="darkGreen"/>
        </w:rPr>
        <w:t>Dotacje w wysokości do 90%</w:t>
      </w:r>
    </w:p>
    <w:p w:rsidR="00FB2586" w:rsidRPr="00FB2586" w:rsidRDefault="00FB2586" w:rsidP="00FB2586">
      <w:pPr>
        <w:jc w:val="center"/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</w:pPr>
      <w:r w:rsidRPr="00FB2586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 xml:space="preserve">WYMIANA </w:t>
      </w:r>
      <w:r w:rsidR="000C1C44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 xml:space="preserve">I INSTALACJA </w:t>
      </w:r>
      <w:r w:rsidRPr="00FB2586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>URZ</w:t>
      </w:r>
      <w:r w:rsidR="007211A4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>Ą</w:t>
      </w:r>
      <w:r w:rsidRPr="00FB2586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 xml:space="preserve">DZEŃ GRZEWCZYCH </w:t>
      </w:r>
    </w:p>
    <w:p w:rsidR="00FB2586" w:rsidRDefault="00FB2586" w:rsidP="00FB2586">
      <w:pPr>
        <w:jc w:val="center"/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</w:pPr>
      <w:r w:rsidRPr="00FB2586">
        <w:rPr>
          <w:rFonts w:asciiTheme="minorHAnsi" w:eastAsia="Century Gothic" w:hAnsiTheme="minorHAnsi" w:cstheme="minorHAnsi"/>
          <w:b/>
          <w:color w:val="FFFFFF" w:themeColor="background1"/>
          <w:sz w:val="52"/>
          <w:szCs w:val="52"/>
          <w:highlight w:val="darkGreen"/>
        </w:rPr>
        <w:t xml:space="preserve">TERMOMODERNIZACJA BUDYNKÓW JEDNORODZINNYCH </w:t>
      </w:r>
    </w:p>
    <w:p w:rsidR="000C1C44" w:rsidRPr="00FB2586" w:rsidRDefault="000C1C44" w:rsidP="000C1C44">
      <w:pPr>
        <w:jc w:val="center"/>
        <w:rPr>
          <w:rFonts w:asciiTheme="minorHAnsi" w:eastAsia="Century Gothic" w:hAnsiTheme="minorHAnsi" w:cstheme="minorHAnsi"/>
          <w:b/>
          <w:color w:val="FFFFFF" w:themeColor="background1"/>
          <w:sz w:val="96"/>
          <w:szCs w:val="96"/>
          <w:highlight w:val="darkGreen"/>
        </w:rPr>
      </w:pPr>
      <w:r w:rsidRPr="00FB2586">
        <w:rPr>
          <w:rFonts w:asciiTheme="minorHAnsi" w:eastAsia="Century Gothic" w:hAnsiTheme="minorHAnsi" w:cstheme="minorHAnsi"/>
          <w:b/>
          <w:color w:val="FFFFFF" w:themeColor="background1"/>
          <w:sz w:val="96"/>
          <w:szCs w:val="96"/>
          <w:highlight w:val="darkGreen"/>
        </w:rPr>
        <w:t>Program „Czyste Powietrze”</w:t>
      </w:r>
      <w:bookmarkStart w:id="0" w:name="_GoBack"/>
      <w:bookmarkEnd w:id="0"/>
    </w:p>
    <w:p w:rsidR="00FB2586" w:rsidRPr="00FB2586" w:rsidRDefault="00FB2586" w:rsidP="00FB2586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</w:pPr>
      <w:r w:rsidRPr="00FB2586"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  <w:t>Program „Czyste powietrze” realizowany jest przez Ministerstwo Ochrony Środowiska przy współpracy</w:t>
      </w:r>
      <w:r w:rsidR="000C1C44"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  <w:br/>
      </w:r>
      <w:r w:rsidRPr="00FB2586"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  <w:t>z Narodowym Funduszem Ochrony Środowiska i Gospodarki Wodnej.</w:t>
      </w:r>
    </w:p>
    <w:p w:rsidR="00FB2586" w:rsidRDefault="00FB2586" w:rsidP="00FB2586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</w:pPr>
      <w:r w:rsidRPr="00FB2586"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  <w:t>Istnieje możliwość uzyskania preferencyjnej pożyczki na sfinansowanie wkładu własnego oraz na instalacje OZE (fotowoltaika, kolektory słoneczne).</w:t>
      </w:r>
    </w:p>
    <w:p w:rsidR="006D7A22" w:rsidRDefault="006D7A22" w:rsidP="000C1C44">
      <w:pPr>
        <w:spacing w:line="240" w:lineRule="auto"/>
        <w:jc w:val="both"/>
        <w:rPr>
          <w:rFonts w:asciiTheme="minorHAnsi" w:eastAsia="Century Gothic" w:hAnsiTheme="minorHAnsi" w:cstheme="minorHAnsi"/>
          <w:b/>
          <w:color w:val="000000" w:themeColor="text1"/>
          <w:sz w:val="52"/>
          <w:szCs w:val="52"/>
          <w:u w:val="single"/>
        </w:rPr>
      </w:pPr>
    </w:p>
    <w:p w:rsidR="000C1C44" w:rsidRPr="006D7A22" w:rsidRDefault="00AC19CA" w:rsidP="000C1C44">
      <w:pPr>
        <w:spacing w:line="240" w:lineRule="auto"/>
        <w:jc w:val="both"/>
        <w:rPr>
          <w:rFonts w:asciiTheme="minorHAnsi" w:eastAsia="Century Gothic" w:hAnsiTheme="minorHAnsi" w:cstheme="minorHAnsi"/>
          <w:sz w:val="52"/>
          <w:szCs w:val="52"/>
        </w:rPr>
      </w:pPr>
      <w:r w:rsidRPr="006D7A22">
        <w:rPr>
          <w:rFonts w:asciiTheme="minorHAnsi" w:eastAsia="Century Gothic" w:hAnsiTheme="minorHAnsi" w:cstheme="minorHAnsi"/>
          <w:b/>
          <w:color w:val="000000" w:themeColor="text1"/>
          <w:sz w:val="52"/>
          <w:szCs w:val="52"/>
          <w:u w:val="single"/>
        </w:rPr>
        <w:t>2</w:t>
      </w:r>
      <w:r w:rsidR="00481B3A" w:rsidRPr="006D7A22">
        <w:rPr>
          <w:rFonts w:asciiTheme="minorHAnsi" w:eastAsia="Century Gothic" w:hAnsiTheme="minorHAnsi" w:cstheme="minorHAnsi"/>
          <w:b/>
          <w:color w:val="000000" w:themeColor="text1"/>
          <w:sz w:val="52"/>
          <w:szCs w:val="52"/>
          <w:u w:val="single"/>
        </w:rPr>
        <w:t xml:space="preserve"> </w:t>
      </w:r>
      <w:r w:rsidR="0079081C" w:rsidRPr="006D7A22">
        <w:rPr>
          <w:rFonts w:asciiTheme="minorHAnsi" w:eastAsia="Century Gothic" w:hAnsiTheme="minorHAnsi" w:cstheme="minorHAnsi"/>
          <w:b/>
          <w:color w:val="000000" w:themeColor="text1"/>
          <w:sz w:val="52"/>
          <w:szCs w:val="52"/>
          <w:u w:val="single"/>
        </w:rPr>
        <w:t>spotkania</w:t>
      </w:r>
      <w:r w:rsidR="00481B3A" w:rsidRPr="006D7A22">
        <w:rPr>
          <w:rFonts w:asciiTheme="minorHAnsi" w:eastAsia="Century Gothic" w:hAnsiTheme="minorHAnsi" w:cstheme="minorHAnsi"/>
          <w:b/>
          <w:color w:val="000000" w:themeColor="text1"/>
          <w:sz w:val="52"/>
          <w:szCs w:val="52"/>
          <w:u w:val="single"/>
        </w:rPr>
        <w:t>:</w:t>
      </w:r>
    </w:p>
    <w:p w:rsidR="0079081C" w:rsidRPr="006D7A22" w:rsidRDefault="00481B3A" w:rsidP="0079081C">
      <w:pPr>
        <w:jc w:val="center"/>
        <w:rPr>
          <w:rFonts w:asciiTheme="minorHAnsi" w:eastAsia="Century Gothic" w:hAnsiTheme="minorHAnsi" w:cstheme="minorHAnsi"/>
          <w:b/>
          <w:color w:val="00B050"/>
          <w:sz w:val="52"/>
          <w:szCs w:val="52"/>
        </w:rPr>
      </w:pPr>
      <w:r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>Środa</w:t>
      </w:r>
      <w:r w:rsidR="000C1C44"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>,</w:t>
      </w:r>
      <w:r w:rsidR="008D7D0B"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 xml:space="preserve"> </w:t>
      </w:r>
      <w:r w:rsidR="006D7A22"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>09</w:t>
      </w:r>
      <w:r w:rsidR="0079081C"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 xml:space="preserve"> stycznia 2019r.</w:t>
      </w:r>
      <w:r w:rsidR="006D7A22"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 xml:space="preserve"> </w:t>
      </w:r>
    </w:p>
    <w:p w:rsidR="006D7A22" w:rsidRPr="006D7A22" w:rsidRDefault="0079081C" w:rsidP="006D7A22">
      <w:pPr>
        <w:pStyle w:val="Akapitzlist"/>
        <w:numPr>
          <w:ilvl w:val="0"/>
          <w:numId w:val="1"/>
        </w:numPr>
        <w:jc w:val="both"/>
        <w:rPr>
          <w:rFonts w:asciiTheme="majorHAnsi" w:eastAsia="Century Gothic" w:hAnsiTheme="majorHAnsi" w:cstheme="majorHAnsi"/>
          <w:color w:val="00B050"/>
          <w:sz w:val="52"/>
          <w:szCs w:val="52"/>
        </w:rPr>
      </w:pPr>
      <w:r w:rsidRPr="006D7A22">
        <w:rPr>
          <w:rFonts w:asciiTheme="minorHAnsi" w:eastAsia="Century Gothic" w:hAnsiTheme="minorHAnsi" w:cstheme="minorHAnsi"/>
          <w:b/>
          <w:color w:val="00B050"/>
          <w:sz w:val="52"/>
          <w:szCs w:val="52"/>
        </w:rPr>
        <w:t xml:space="preserve">godz. 17.00 </w:t>
      </w:r>
      <w:r w:rsidR="006D7A22" w:rsidRPr="006D7A22">
        <w:rPr>
          <w:rFonts w:asciiTheme="majorHAnsi" w:eastAsia="Century Gothic" w:hAnsiTheme="majorHAnsi" w:cstheme="majorHAnsi"/>
          <w:b/>
          <w:color w:val="00B050"/>
          <w:sz w:val="52"/>
          <w:szCs w:val="52"/>
        </w:rPr>
        <w:t>Sala Ochotniczej Straży Pożarnej w Luzinie</w:t>
      </w:r>
    </w:p>
    <w:p w:rsidR="0079081C" w:rsidRPr="006D7A22" w:rsidRDefault="0079081C" w:rsidP="0079081C">
      <w:pPr>
        <w:pStyle w:val="Akapitzlist"/>
        <w:numPr>
          <w:ilvl w:val="0"/>
          <w:numId w:val="1"/>
        </w:numPr>
        <w:rPr>
          <w:rFonts w:eastAsia="Times New Roman"/>
          <w:color w:val="00B050"/>
          <w:sz w:val="52"/>
          <w:szCs w:val="52"/>
        </w:rPr>
      </w:pPr>
      <w:r w:rsidRPr="006D7A22">
        <w:rPr>
          <w:rFonts w:eastAsia="Times New Roman"/>
          <w:b/>
          <w:color w:val="00B050"/>
          <w:sz w:val="52"/>
          <w:szCs w:val="52"/>
        </w:rPr>
        <w:t>godz. 19.00</w:t>
      </w:r>
      <w:r w:rsidRPr="006D7A22">
        <w:rPr>
          <w:rFonts w:eastAsia="Times New Roman"/>
          <w:color w:val="00B050"/>
          <w:sz w:val="52"/>
          <w:szCs w:val="52"/>
        </w:rPr>
        <w:t xml:space="preserve"> </w:t>
      </w:r>
      <w:r w:rsidR="006D7A22" w:rsidRPr="006D7A22">
        <w:rPr>
          <w:rFonts w:asciiTheme="majorHAnsi" w:eastAsia="Century Gothic" w:hAnsiTheme="majorHAnsi" w:cstheme="majorHAnsi"/>
          <w:b/>
          <w:color w:val="00B050"/>
          <w:sz w:val="52"/>
          <w:szCs w:val="52"/>
        </w:rPr>
        <w:t>Sala Ochotniczej Straży Pożarnej w Luzinie</w:t>
      </w:r>
    </w:p>
    <w:p w:rsidR="0079081C" w:rsidRDefault="0079081C" w:rsidP="006D7A22">
      <w:pPr>
        <w:pStyle w:val="Akapitzlist"/>
        <w:rPr>
          <w:rFonts w:eastAsia="Times New Roman"/>
          <w:color w:val="00B050"/>
          <w:sz w:val="44"/>
          <w:szCs w:val="44"/>
        </w:rPr>
      </w:pPr>
    </w:p>
    <w:p w:rsidR="00FB2586" w:rsidRPr="000C1C44" w:rsidRDefault="006D7A22" w:rsidP="00FB2586">
      <w:pPr>
        <w:spacing w:line="240" w:lineRule="auto"/>
        <w:jc w:val="both"/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</w:pPr>
      <w:r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>M</w:t>
      </w:r>
      <w:r w:rsidR="00FB2586" w:rsidRPr="00FB2586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 xml:space="preserve">ożesz </w:t>
      </w:r>
      <w:r w:rsidR="000C1C44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 xml:space="preserve">wykonać inwestycję bez </w:t>
      </w:r>
      <w:r w:rsidR="00FB2586" w:rsidRPr="00FB2586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>udziału środków</w:t>
      </w:r>
      <w:r w:rsidR="000C1C44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 xml:space="preserve"> własnych</w:t>
      </w:r>
      <w:r w:rsidR="00FB2586" w:rsidRPr="00FB2586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>!</w:t>
      </w:r>
    </w:p>
    <w:p w:rsidR="00FB2586" w:rsidRDefault="00FB2586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  <w:r w:rsidRPr="00FB2586">
        <w:rPr>
          <w:rFonts w:asciiTheme="minorHAnsi" w:eastAsia="Century Gothic" w:hAnsiTheme="minorHAnsi" w:cstheme="minorHAnsi"/>
          <w:sz w:val="36"/>
          <w:szCs w:val="36"/>
        </w:rPr>
        <w:t>Fundacja o</w:t>
      </w:r>
      <w:r w:rsidRPr="00FB2586">
        <w:rPr>
          <w:rFonts w:asciiTheme="minorHAnsi" w:eastAsia="Century Gothic" w:hAnsiTheme="minorHAnsi" w:cstheme="minorHAnsi"/>
          <w:color w:val="000000" w:themeColor="text1"/>
          <w:sz w:val="36"/>
          <w:szCs w:val="36"/>
        </w:rPr>
        <w:t xml:space="preserve">feruje pomoc mieszkańcom </w:t>
      </w:r>
      <w:r w:rsidRPr="00FB2586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>w wypełnieniu</w:t>
      </w:r>
      <w:r w:rsidRPr="00FB2586">
        <w:rPr>
          <w:rFonts w:asciiTheme="minorHAnsi" w:eastAsia="Times New Roman" w:hAnsiTheme="minorHAnsi" w:cstheme="minorHAnsi"/>
          <w:b/>
          <w:sz w:val="36"/>
          <w:szCs w:val="36"/>
        </w:rPr>
        <w:t xml:space="preserve"> wniosku o dofinansowanie, wykonaniu projektów instalacji, przeprowadzeniu audytu energetycznego </w:t>
      </w:r>
      <w:r w:rsidRPr="00FB2586">
        <w:rPr>
          <w:rFonts w:asciiTheme="minorHAnsi" w:eastAsia="Century Gothic" w:hAnsiTheme="minorHAnsi" w:cstheme="minorHAnsi"/>
          <w:b/>
          <w:color w:val="000000" w:themeColor="text1"/>
          <w:sz w:val="36"/>
          <w:szCs w:val="36"/>
        </w:rPr>
        <w:t>budynków</w:t>
      </w:r>
      <w:r w:rsidRPr="00FB2586">
        <w:rPr>
          <w:rFonts w:asciiTheme="minorHAnsi" w:eastAsia="Times New Roman" w:hAnsiTheme="minorHAnsi" w:cstheme="minorHAnsi"/>
          <w:b/>
          <w:sz w:val="36"/>
          <w:szCs w:val="36"/>
        </w:rPr>
        <w:t xml:space="preserve">, odbioru technicznego instalacji, aż po audyt powykonawczy. </w:t>
      </w:r>
    </w:p>
    <w:p w:rsidR="000C1C44" w:rsidRDefault="000C1C44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</w:p>
    <w:p w:rsidR="000C1C44" w:rsidRPr="00FB2586" w:rsidRDefault="006D7A22" w:rsidP="00FB2586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  <w:r w:rsidRPr="00FB2586">
        <w:rPr>
          <w:rFonts w:asciiTheme="minorHAnsi" w:eastAsia="Century Gothic" w:hAnsiTheme="minorHAnsi"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52F770" wp14:editId="1FEB37B1">
            <wp:simplePos x="0" y="0"/>
            <wp:positionH relativeFrom="column">
              <wp:posOffset>-293370</wp:posOffset>
            </wp:positionH>
            <wp:positionV relativeFrom="paragraph">
              <wp:posOffset>393700</wp:posOffset>
            </wp:positionV>
            <wp:extent cx="6265545" cy="4572000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586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60288" behindDoc="0" locked="0" layoutInCell="1" allowOverlap="1" wp14:anchorId="1DC43707" wp14:editId="0B7FC417">
            <wp:simplePos x="0" y="0"/>
            <wp:positionH relativeFrom="column">
              <wp:posOffset>6193155</wp:posOffset>
            </wp:positionH>
            <wp:positionV relativeFrom="paragraph">
              <wp:posOffset>318135</wp:posOffset>
            </wp:positionV>
            <wp:extent cx="3138805" cy="1424940"/>
            <wp:effectExtent l="0" t="0" r="444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3AE" w:rsidRDefault="00756495" w:rsidP="00FB2586">
      <w:pPr>
        <w:spacing w:line="240" w:lineRule="auto"/>
        <w:jc w:val="both"/>
        <w:rPr>
          <w:rFonts w:asciiTheme="minorHAnsi" w:eastAsia="Century Gothic" w:hAnsiTheme="minorHAnsi" w:cstheme="minorHAnsi"/>
          <w:sz w:val="36"/>
          <w:szCs w:val="36"/>
        </w:rPr>
      </w:pP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  <w:r>
        <w:rPr>
          <w:rFonts w:asciiTheme="minorHAnsi" w:eastAsia="Century Gothic" w:hAnsiTheme="minorHAnsi" w:cstheme="minorHAnsi"/>
          <w:sz w:val="36"/>
          <w:szCs w:val="36"/>
        </w:rPr>
        <w:tab/>
      </w:r>
    </w:p>
    <w:p w:rsidR="002D5D0C" w:rsidRPr="002D5D0C" w:rsidRDefault="002D5D0C" w:rsidP="009C264E">
      <w:pPr>
        <w:spacing w:after="0" w:line="240" w:lineRule="auto"/>
        <w:rPr>
          <w:rFonts w:asciiTheme="minorHAnsi" w:eastAsia="Century Gothic" w:hAnsiTheme="minorHAnsi" w:cstheme="minorHAnsi"/>
          <w:b/>
          <w:color w:val="00B050"/>
          <w:sz w:val="36"/>
          <w:szCs w:val="36"/>
        </w:rPr>
      </w:pPr>
    </w:p>
    <w:p w:rsidR="00480F6A" w:rsidRPr="00480F6A" w:rsidRDefault="000C1C44" w:rsidP="000C1C44">
      <w:pPr>
        <w:tabs>
          <w:tab w:val="left" w:pos="2445"/>
        </w:tabs>
        <w:spacing w:line="240" w:lineRule="auto"/>
        <w:rPr>
          <w:rFonts w:asciiTheme="minorHAnsi" w:eastAsia="Century Gothic" w:hAnsiTheme="minorHAnsi" w:cstheme="minorHAnsi"/>
          <w:b/>
          <w:color w:val="00B050"/>
          <w:sz w:val="28"/>
          <w:szCs w:val="28"/>
        </w:rPr>
      </w:pPr>
      <w:r>
        <w:rPr>
          <w:rFonts w:asciiTheme="minorHAnsi" w:eastAsia="Century Gothic" w:hAnsiTheme="minorHAnsi" w:cstheme="minorHAnsi"/>
          <w:b/>
          <w:color w:val="00B050"/>
          <w:sz w:val="28"/>
          <w:szCs w:val="28"/>
        </w:rPr>
        <w:tab/>
      </w:r>
    </w:p>
    <w:tbl>
      <w:tblPr>
        <w:tblW w:w="154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9639"/>
      </w:tblGrid>
      <w:tr w:rsidR="00FB2586" w:rsidRPr="00FB2586" w:rsidTr="008D0DEE">
        <w:trPr>
          <w:trHeight w:val="760"/>
        </w:trPr>
        <w:tc>
          <w:tcPr>
            <w:tcW w:w="5812" w:type="dxa"/>
          </w:tcPr>
          <w:p w:rsidR="00FB2586" w:rsidRPr="00FB2586" w:rsidRDefault="00FB2586" w:rsidP="004C2F70">
            <w:pPr>
              <w:jc w:val="both"/>
              <w:rPr>
                <w:rFonts w:asciiTheme="minorHAnsi" w:eastAsia="Century Gothic" w:hAnsiTheme="minorHAnsi" w:cstheme="minorHAnsi"/>
                <w:sz w:val="36"/>
                <w:szCs w:val="40"/>
              </w:rPr>
            </w:pPr>
          </w:p>
          <w:p w:rsidR="00FB2586" w:rsidRPr="00FB2586" w:rsidRDefault="00FB2586" w:rsidP="004C2F70">
            <w:pPr>
              <w:jc w:val="both"/>
              <w:rPr>
                <w:rFonts w:asciiTheme="minorHAnsi" w:eastAsia="Century Gothic" w:hAnsiTheme="minorHAnsi" w:cstheme="minorHAnsi"/>
                <w:sz w:val="36"/>
                <w:szCs w:val="40"/>
              </w:rPr>
            </w:pPr>
          </w:p>
        </w:tc>
        <w:tc>
          <w:tcPr>
            <w:tcW w:w="9639" w:type="dxa"/>
          </w:tcPr>
          <w:p w:rsidR="000C1C44" w:rsidRDefault="000C1C44" w:rsidP="000C1C44">
            <w:pPr>
              <w:spacing w:after="0" w:line="240" w:lineRule="auto"/>
              <w:ind w:left="3573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  <w:p w:rsidR="000C1C44" w:rsidRDefault="000C1C44" w:rsidP="000C1C44">
            <w:pPr>
              <w:spacing w:after="0" w:line="240" w:lineRule="auto"/>
              <w:ind w:left="3573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  <w:p w:rsidR="008D0DEE" w:rsidRDefault="008D0DEE" w:rsidP="000C1C44">
            <w:pPr>
              <w:spacing w:after="0" w:line="240" w:lineRule="auto"/>
              <w:ind w:left="3573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</w:p>
          <w:p w:rsidR="00FB2586" w:rsidRPr="00FB2586" w:rsidRDefault="00FB2586" w:rsidP="008D0DEE">
            <w:pPr>
              <w:spacing w:after="0" w:line="240" w:lineRule="auto"/>
              <w:ind w:left="3856" w:right="-1561"/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</w:pPr>
            <w:r w:rsidRPr="00FB2586">
              <w:rPr>
                <w:rFonts w:asciiTheme="minorHAnsi" w:eastAsia="Century Gothic" w:hAnsiTheme="minorHAnsi" w:cstheme="minorHAnsi"/>
                <w:sz w:val="36"/>
                <w:szCs w:val="36"/>
              </w:rPr>
              <w:t xml:space="preserve">Więcej informacji na stronie: </w:t>
            </w:r>
            <w:r w:rsidR="00632110" w:rsidRPr="00282221">
              <w:rPr>
                <w:rFonts w:asciiTheme="minorHAnsi" w:eastAsia="Century Gothic" w:hAnsiTheme="minorHAnsi" w:cstheme="minorHAnsi"/>
                <w:b/>
                <w:sz w:val="36"/>
                <w:szCs w:val="36"/>
                <w:u w:val="single"/>
              </w:rPr>
              <w:t>globaleco.pl/</w:t>
            </w:r>
            <w:proofErr w:type="spellStart"/>
            <w:r w:rsidR="00632110" w:rsidRPr="00282221">
              <w:rPr>
                <w:rFonts w:asciiTheme="minorHAnsi" w:eastAsia="Century Gothic" w:hAnsiTheme="minorHAnsi" w:cstheme="minorHAnsi"/>
                <w:b/>
                <w:sz w:val="36"/>
                <w:szCs w:val="36"/>
                <w:u w:val="single"/>
              </w:rPr>
              <w:t>czystepowietrze</w:t>
            </w:r>
            <w:proofErr w:type="spellEnd"/>
          </w:p>
          <w:p w:rsidR="000C1C44" w:rsidRDefault="000C1C44" w:rsidP="008D0DEE">
            <w:pPr>
              <w:spacing w:after="0" w:line="240" w:lineRule="auto"/>
              <w:ind w:left="3856"/>
              <w:jc w:val="both"/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</w:pPr>
            <w:bookmarkStart w:id="1" w:name="_gjdgxs" w:colFirst="0" w:colLast="0"/>
            <w:bookmarkEnd w:id="1"/>
          </w:p>
          <w:p w:rsidR="00FB2586" w:rsidRPr="00FB2586" w:rsidRDefault="00FB2586" w:rsidP="008D0DEE">
            <w:pPr>
              <w:spacing w:after="0" w:line="240" w:lineRule="auto"/>
              <w:ind w:left="3856"/>
              <w:jc w:val="both"/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</w:pPr>
            <w:r w:rsidRPr="00FB2586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 xml:space="preserve">Kontakt do fundacji: </w:t>
            </w:r>
          </w:p>
          <w:p w:rsidR="00FB2586" w:rsidRPr="00FB2586" w:rsidRDefault="00FB2586" w:rsidP="008D0DEE">
            <w:pPr>
              <w:spacing w:after="0" w:line="240" w:lineRule="auto"/>
              <w:ind w:left="3856"/>
              <w:jc w:val="both"/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</w:pPr>
            <w:r w:rsidRPr="00FB2586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>(+48</w:t>
            </w:r>
            <w:r w:rsidR="008D0DEE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>)</w:t>
            </w:r>
            <w:r w:rsidRPr="00FB2586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>792 740</w:t>
            </w:r>
            <w:r w:rsidR="008D0DEE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> </w:t>
            </w:r>
            <w:r w:rsidRPr="00FB2586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>380</w:t>
            </w:r>
            <w:r w:rsidR="008D0DEE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 xml:space="preserve"> </w:t>
            </w:r>
            <w:r w:rsidR="008D0DEE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br/>
            </w:r>
            <w:r w:rsidRPr="00FB2586">
              <w:rPr>
                <w:rFonts w:asciiTheme="minorHAnsi" w:eastAsia="Century Gothic" w:hAnsiTheme="minorHAnsi" w:cstheme="minorHAnsi"/>
                <w:b/>
                <w:sz w:val="36"/>
                <w:szCs w:val="36"/>
              </w:rPr>
              <w:t xml:space="preserve">(+48)58 380 75 75 </w:t>
            </w:r>
          </w:p>
          <w:p w:rsidR="00FB2586" w:rsidRPr="00FB2586" w:rsidRDefault="00FB2586" w:rsidP="008D0DEE">
            <w:pPr>
              <w:spacing w:after="0" w:line="240" w:lineRule="auto"/>
              <w:ind w:left="3856"/>
              <w:jc w:val="both"/>
              <w:rPr>
                <w:rFonts w:asciiTheme="minorHAnsi" w:eastAsia="Century Gothic" w:hAnsiTheme="minorHAnsi" w:cstheme="minorHAnsi"/>
                <w:sz w:val="36"/>
                <w:szCs w:val="36"/>
              </w:rPr>
            </w:pPr>
            <w:r w:rsidRPr="00FB2586">
              <w:rPr>
                <w:rFonts w:asciiTheme="minorHAnsi" w:eastAsia="Century Gothic" w:hAnsiTheme="minorHAnsi" w:cstheme="minorHAnsi"/>
                <w:sz w:val="36"/>
                <w:szCs w:val="36"/>
              </w:rPr>
              <w:t xml:space="preserve">e-mail: </w:t>
            </w:r>
            <w:r w:rsidRPr="000C1C44">
              <w:rPr>
                <w:rFonts w:asciiTheme="minorHAnsi" w:eastAsia="Century Gothic" w:hAnsiTheme="minorHAnsi" w:cstheme="minorHAnsi"/>
                <w:b/>
                <w:sz w:val="34"/>
                <w:szCs w:val="34"/>
                <w:u w:val="single"/>
              </w:rPr>
              <w:t>czystepowietrze@globaleco.pl</w:t>
            </w:r>
          </w:p>
        </w:tc>
      </w:tr>
    </w:tbl>
    <w:p w:rsidR="00E3613E" w:rsidRPr="00FB2586" w:rsidRDefault="00EE6832" w:rsidP="0079081C">
      <w:pPr>
        <w:rPr>
          <w:rFonts w:asciiTheme="minorHAnsi" w:hAnsiTheme="minorHAnsi" w:cstheme="minorHAnsi"/>
        </w:rPr>
      </w:pPr>
    </w:p>
    <w:sectPr w:rsidR="00E3613E" w:rsidRPr="00FB2586" w:rsidSect="003F139B">
      <w:pgSz w:w="16838" w:h="23811" w:code="8"/>
      <w:pgMar w:top="142" w:right="820" w:bottom="0" w:left="56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6F6"/>
    <w:multiLevelType w:val="hybridMultilevel"/>
    <w:tmpl w:val="D03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75C0B"/>
    <w:multiLevelType w:val="hybridMultilevel"/>
    <w:tmpl w:val="FCFE5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86"/>
    <w:rsid w:val="00087D6C"/>
    <w:rsid w:val="000C1C44"/>
    <w:rsid w:val="00123216"/>
    <w:rsid w:val="001A53A6"/>
    <w:rsid w:val="001C67D2"/>
    <w:rsid w:val="002A5379"/>
    <w:rsid w:val="002D5D0C"/>
    <w:rsid w:val="00321A9F"/>
    <w:rsid w:val="003A0A64"/>
    <w:rsid w:val="003B6C4C"/>
    <w:rsid w:val="003E58AD"/>
    <w:rsid w:val="003F139B"/>
    <w:rsid w:val="00442263"/>
    <w:rsid w:val="00480F6A"/>
    <w:rsid w:val="00481B3A"/>
    <w:rsid w:val="0048779D"/>
    <w:rsid w:val="00496FD3"/>
    <w:rsid w:val="005D71AA"/>
    <w:rsid w:val="0060351A"/>
    <w:rsid w:val="00632110"/>
    <w:rsid w:val="006B0088"/>
    <w:rsid w:val="006D7A22"/>
    <w:rsid w:val="006F57BB"/>
    <w:rsid w:val="007211A4"/>
    <w:rsid w:val="00756495"/>
    <w:rsid w:val="00774902"/>
    <w:rsid w:val="0079081C"/>
    <w:rsid w:val="007D43AE"/>
    <w:rsid w:val="007E6383"/>
    <w:rsid w:val="00805B3D"/>
    <w:rsid w:val="008D0DEE"/>
    <w:rsid w:val="008D7D0B"/>
    <w:rsid w:val="008F3143"/>
    <w:rsid w:val="00963558"/>
    <w:rsid w:val="009C264E"/>
    <w:rsid w:val="00AC19CA"/>
    <w:rsid w:val="00AD445C"/>
    <w:rsid w:val="00B57439"/>
    <w:rsid w:val="00B724EB"/>
    <w:rsid w:val="00BA1F38"/>
    <w:rsid w:val="00D029CF"/>
    <w:rsid w:val="00D13642"/>
    <w:rsid w:val="00D47316"/>
    <w:rsid w:val="00EE6832"/>
    <w:rsid w:val="00F00B07"/>
    <w:rsid w:val="00F76D0B"/>
    <w:rsid w:val="00FB2586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5C619-BF95-4FFD-AC84-5E46231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B2586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Hinz</cp:lastModifiedBy>
  <cp:revision>2</cp:revision>
  <cp:lastPrinted>2019-01-03T07:36:00Z</cp:lastPrinted>
  <dcterms:created xsi:type="dcterms:W3CDTF">2019-01-03T07:36:00Z</dcterms:created>
  <dcterms:modified xsi:type="dcterms:W3CDTF">2019-01-03T07:36:00Z</dcterms:modified>
</cp:coreProperties>
</file>